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371A" w14:textId="77777777" w:rsidR="00F725E7" w:rsidRDefault="00F725E7" w:rsidP="004E733D">
      <w:pPr>
        <w:pStyle w:val="BodyText"/>
        <w:tabs>
          <w:tab w:val="left" w:pos="820"/>
        </w:tabs>
        <w:jc w:val="center"/>
        <w:rPr>
          <w:b/>
          <w:caps/>
          <w:spacing w:val="-1"/>
          <w:sz w:val="20"/>
          <w:szCs w:val="20"/>
          <w:u w:val="single"/>
        </w:rPr>
      </w:pPr>
    </w:p>
    <w:p w14:paraId="09B7D400" w14:textId="77777777" w:rsidR="00064A55" w:rsidRDefault="00064A55" w:rsidP="00081862">
      <w:pPr>
        <w:pStyle w:val="BodyText"/>
        <w:tabs>
          <w:tab w:val="left" w:pos="820"/>
        </w:tabs>
        <w:jc w:val="center"/>
        <w:rPr>
          <w:b/>
          <w:caps/>
          <w:spacing w:val="-1"/>
          <w:sz w:val="20"/>
          <w:szCs w:val="20"/>
        </w:rPr>
      </w:pPr>
      <w:r w:rsidRPr="00517F07">
        <w:rPr>
          <w:b/>
          <w:caps/>
          <w:spacing w:val="-1"/>
          <w:sz w:val="20"/>
          <w:szCs w:val="20"/>
        </w:rPr>
        <w:t>GO VIRGINIA REGIONAL COUNCIL 9</w:t>
      </w:r>
    </w:p>
    <w:p w14:paraId="72A5EC40" w14:textId="420D0CFB" w:rsidR="001440F5" w:rsidRPr="00517F07" w:rsidRDefault="00446D37" w:rsidP="00081862">
      <w:pPr>
        <w:pStyle w:val="BodyText"/>
        <w:tabs>
          <w:tab w:val="left" w:pos="820"/>
        </w:tabs>
        <w:jc w:val="center"/>
        <w:rPr>
          <w:b/>
          <w:caps/>
          <w:spacing w:val="-1"/>
          <w:sz w:val="20"/>
          <w:szCs w:val="20"/>
        </w:rPr>
      </w:pPr>
      <w:r w:rsidRPr="00517F07">
        <w:rPr>
          <w:b/>
          <w:caps/>
          <w:spacing w:val="-1"/>
          <w:sz w:val="20"/>
          <w:szCs w:val="20"/>
        </w:rPr>
        <w:t>PRIVATE</w:t>
      </w:r>
      <w:r w:rsidR="00BE4907" w:rsidRPr="00517F07">
        <w:rPr>
          <w:b/>
          <w:caps/>
          <w:spacing w:val="-1"/>
          <w:sz w:val="20"/>
          <w:szCs w:val="20"/>
        </w:rPr>
        <w:t xml:space="preserve"> Sector Service </w:t>
      </w:r>
    </w:p>
    <w:p w14:paraId="18106E8B" w14:textId="3DE0465B" w:rsidR="00081862" w:rsidRPr="00517F07" w:rsidRDefault="00BE4907" w:rsidP="00081862">
      <w:pPr>
        <w:pStyle w:val="BodyText"/>
        <w:tabs>
          <w:tab w:val="left" w:pos="820"/>
        </w:tabs>
        <w:jc w:val="center"/>
        <w:rPr>
          <w:b/>
          <w:caps/>
          <w:spacing w:val="-1"/>
          <w:sz w:val="20"/>
          <w:szCs w:val="20"/>
        </w:rPr>
      </w:pPr>
      <w:r w:rsidRPr="00517F07">
        <w:rPr>
          <w:b/>
          <w:caps/>
          <w:spacing w:val="-1"/>
          <w:sz w:val="20"/>
          <w:szCs w:val="20"/>
        </w:rPr>
        <w:t xml:space="preserve"> </w:t>
      </w:r>
    </w:p>
    <w:p w14:paraId="42B4BC2D" w14:textId="51AE653E" w:rsidR="00DA21B6" w:rsidRPr="00CA4241" w:rsidRDefault="005D7116" w:rsidP="005D7116">
      <w:pPr>
        <w:rPr>
          <w:rFonts w:eastAsia="Times New Roman" w:cstheme="minorHAnsi"/>
          <w:bCs/>
          <w:sz w:val="20"/>
          <w:szCs w:val="20"/>
        </w:rPr>
      </w:pPr>
      <w:r w:rsidRPr="00CA4241">
        <w:rPr>
          <w:rFonts w:eastAsia="Times New Roman" w:cstheme="minorHAnsi"/>
          <w:bCs/>
          <w:sz w:val="20"/>
          <w:szCs w:val="20"/>
        </w:rPr>
        <w:t xml:space="preserve">Thank you for your interest in serving on the GO Virginia Region 9 Council. </w:t>
      </w:r>
      <w:r w:rsidR="00C2313C">
        <w:rPr>
          <w:rFonts w:eastAsia="Times New Roman" w:cstheme="minorHAnsi"/>
          <w:bCs/>
          <w:sz w:val="20"/>
          <w:szCs w:val="20"/>
        </w:rPr>
        <w:t xml:space="preserve">The first page of this document </w:t>
      </w:r>
      <w:r w:rsidR="00086152">
        <w:rPr>
          <w:rFonts w:eastAsia="Times New Roman" w:cstheme="minorHAnsi"/>
          <w:bCs/>
          <w:sz w:val="20"/>
          <w:szCs w:val="20"/>
        </w:rPr>
        <w:t>highlights</w:t>
      </w:r>
      <w:r w:rsidR="008B1825">
        <w:rPr>
          <w:rFonts w:eastAsia="Times New Roman" w:cstheme="minorHAnsi"/>
          <w:bCs/>
          <w:sz w:val="20"/>
          <w:szCs w:val="20"/>
        </w:rPr>
        <w:t xml:space="preserve"> the program and the </w:t>
      </w:r>
      <w:r w:rsidR="00C2313C">
        <w:rPr>
          <w:rFonts w:eastAsia="Times New Roman" w:cstheme="minorHAnsi"/>
          <w:bCs/>
          <w:sz w:val="20"/>
          <w:szCs w:val="20"/>
        </w:rPr>
        <w:t xml:space="preserve">second page highlights </w:t>
      </w:r>
      <w:r w:rsidR="00086152">
        <w:rPr>
          <w:rFonts w:eastAsia="Times New Roman" w:cstheme="minorHAnsi"/>
          <w:bCs/>
          <w:sz w:val="20"/>
          <w:szCs w:val="20"/>
        </w:rPr>
        <w:t xml:space="preserve">Council structure and responsibilities. </w:t>
      </w:r>
    </w:p>
    <w:p w14:paraId="1B7DADBF" w14:textId="77777777" w:rsidR="00C2313C" w:rsidRDefault="00C2313C" w:rsidP="00C93001">
      <w:pPr>
        <w:spacing w:before="6"/>
        <w:jc w:val="center"/>
        <w:rPr>
          <w:sz w:val="20"/>
          <w:szCs w:val="20"/>
        </w:rPr>
      </w:pPr>
    </w:p>
    <w:p w14:paraId="239F0FFD" w14:textId="74E3F987" w:rsidR="00F725E7" w:rsidRPr="00086152" w:rsidRDefault="00C2313C" w:rsidP="00C93001">
      <w:pPr>
        <w:spacing w:before="6"/>
        <w:jc w:val="center"/>
        <w:rPr>
          <w:b/>
          <w:bCs/>
          <w:sz w:val="20"/>
          <w:szCs w:val="20"/>
          <w:u w:val="single"/>
        </w:rPr>
      </w:pPr>
      <w:r w:rsidRPr="00086152">
        <w:rPr>
          <w:b/>
          <w:bCs/>
          <w:sz w:val="20"/>
          <w:szCs w:val="20"/>
          <w:u w:val="single"/>
        </w:rPr>
        <w:t xml:space="preserve">GO Virginia </w:t>
      </w:r>
      <w:r w:rsidR="00086152" w:rsidRPr="00086152">
        <w:rPr>
          <w:b/>
          <w:bCs/>
          <w:sz w:val="20"/>
          <w:szCs w:val="20"/>
          <w:u w:val="single"/>
        </w:rPr>
        <w:t>Program Overview</w:t>
      </w:r>
    </w:p>
    <w:p w14:paraId="6F8A93C2" w14:textId="4135B70F" w:rsidR="00DA1F6E" w:rsidRPr="00715688" w:rsidRDefault="008072C7" w:rsidP="00C93001">
      <w:pPr>
        <w:rPr>
          <w:rFonts w:eastAsia="Times New Roman" w:cstheme="minorHAnsi"/>
          <w:b/>
          <w:bCs/>
          <w:noProof/>
          <w:sz w:val="20"/>
          <w:szCs w:val="20"/>
          <w:u w:val="single"/>
        </w:rPr>
      </w:pPr>
      <w:r w:rsidRPr="00715688">
        <w:rPr>
          <w:rFonts w:eastAsia="Times New Roman" w:cstheme="minorHAnsi"/>
          <w:b/>
          <w:bCs/>
          <w:noProof/>
          <w:sz w:val="20"/>
          <w:szCs w:val="20"/>
          <w:u w:val="single"/>
        </w:rPr>
        <w:t xml:space="preserve">What is </w:t>
      </w:r>
      <w:r w:rsidR="00DA1F6E" w:rsidRPr="00715688">
        <w:rPr>
          <w:rFonts w:eastAsia="Times New Roman" w:cstheme="minorHAnsi"/>
          <w:b/>
          <w:bCs/>
          <w:noProof/>
          <w:sz w:val="20"/>
          <w:szCs w:val="20"/>
          <w:u w:val="single"/>
        </w:rPr>
        <w:t>GO Virginia</w:t>
      </w:r>
      <w:r w:rsidRPr="00715688">
        <w:rPr>
          <w:rFonts w:eastAsia="Times New Roman" w:cstheme="minorHAnsi"/>
          <w:b/>
          <w:bCs/>
          <w:noProof/>
          <w:sz w:val="20"/>
          <w:szCs w:val="20"/>
          <w:u w:val="single"/>
        </w:rPr>
        <w:t>?</w:t>
      </w:r>
    </w:p>
    <w:p w14:paraId="55494181" w14:textId="785F4F0B" w:rsidR="00FB41AA" w:rsidRPr="00B9603A" w:rsidRDefault="00B9603A" w:rsidP="00B9603A">
      <w:pPr>
        <w:rPr>
          <w:rFonts w:eastAsia="Times New Roman" w:cstheme="minorHAnsi"/>
          <w:bCs/>
          <w:sz w:val="20"/>
          <w:szCs w:val="20"/>
        </w:rPr>
      </w:pPr>
      <w:r w:rsidRPr="00B9603A">
        <w:rPr>
          <w:rFonts w:eastAsia="Times New Roman" w:cstheme="minorHAnsi"/>
          <w:bCs/>
          <w:sz w:val="20"/>
          <w:szCs w:val="20"/>
        </w:rPr>
        <w:t>The Virginia Initiative for Growth &amp; Opportunity in each Region, known as GO Virginia, seeks to promote private-sector growth and high-paying job opportunities across all regions of the Commonwealth. GO Virginia operates on three core principles: 1) strong private sector growth and job creation are necessary; 2) collaboration among business, government, and higher education is crucial for economic growth and diversification; and 3) the state government should provide incentives for strategic job-focused collaboration in each region.</w:t>
      </w:r>
      <w:r w:rsidR="0049281F" w:rsidRPr="00B9603A">
        <w:rPr>
          <w:rFonts w:eastAsia="Times New Roman" w:cstheme="minorHAnsi"/>
          <w:bCs/>
          <w:sz w:val="20"/>
          <w:szCs w:val="20"/>
        </w:rPr>
        <w:t xml:space="preserve">  </w:t>
      </w:r>
    </w:p>
    <w:p w14:paraId="430BD251" w14:textId="77777777" w:rsidR="008024CB" w:rsidRDefault="008024CB" w:rsidP="008024CB">
      <w:pPr>
        <w:rPr>
          <w:sz w:val="20"/>
          <w:szCs w:val="20"/>
        </w:rPr>
      </w:pPr>
    </w:p>
    <w:p w14:paraId="5FFF75C7" w14:textId="66A4F0BF" w:rsidR="00A46C55" w:rsidRPr="00A46C55" w:rsidRDefault="00A46C55" w:rsidP="008024CB">
      <w:pPr>
        <w:rPr>
          <w:b/>
          <w:sz w:val="20"/>
          <w:szCs w:val="20"/>
          <w:u w:val="single"/>
        </w:rPr>
      </w:pPr>
      <w:r w:rsidRPr="00A46C55">
        <w:rPr>
          <w:b/>
          <w:sz w:val="20"/>
          <w:szCs w:val="20"/>
          <w:u w:val="single"/>
        </w:rPr>
        <w:t xml:space="preserve">How is GO </w:t>
      </w:r>
      <w:r w:rsidR="004F7421">
        <w:rPr>
          <w:b/>
          <w:sz w:val="20"/>
          <w:szCs w:val="20"/>
          <w:u w:val="single"/>
        </w:rPr>
        <w:t>Virginia f</w:t>
      </w:r>
      <w:r w:rsidRPr="00A46C55">
        <w:rPr>
          <w:b/>
          <w:sz w:val="20"/>
          <w:szCs w:val="20"/>
          <w:u w:val="single"/>
        </w:rPr>
        <w:t>unded?</w:t>
      </w:r>
    </w:p>
    <w:p w14:paraId="1A7FDA25" w14:textId="66C1A968" w:rsidR="008024CB" w:rsidRPr="00E42D7E" w:rsidRDefault="00E42D7E" w:rsidP="00E42D7E">
      <w:pPr>
        <w:rPr>
          <w:rFonts w:eastAsia="Times New Roman" w:cstheme="minorHAnsi"/>
          <w:bCs/>
          <w:sz w:val="20"/>
          <w:szCs w:val="20"/>
        </w:rPr>
      </w:pPr>
      <w:r w:rsidRPr="00E42D7E">
        <w:rPr>
          <w:rFonts w:eastAsia="Times New Roman" w:cstheme="minorHAnsi"/>
          <w:bCs/>
          <w:sz w:val="20"/>
          <w:szCs w:val="20"/>
        </w:rPr>
        <w:t xml:space="preserve">The General Assembly initially allocated $35.95 million for </w:t>
      </w:r>
      <w:r w:rsidR="009F2F80">
        <w:rPr>
          <w:rFonts w:eastAsia="Times New Roman" w:cstheme="minorHAnsi"/>
          <w:bCs/>
          <w:sz w:val="20"/>
          <w:szCs w:val="20"/>
        </w:rPr>
        <w:t>the statewide</w:t>
      </w:r>
      <w:r w:rsidR="00234C98">
        <w:rPr>
          <w:rFonts w:eastAsia="Times New Roman" w:cstheme="minorHAnsi"/>
          <w:bCs/>
          <w:sz w:val="20"/>
          <w:szCs w:val="20"/>
        </w:rPr>
        <w:t xml:space="preserve"> </w:t>
      </w:r>
      <w:r w:rsidRPr="00E42D7E">
        <w:rPr>
          <w:rFonts w:eastAsia="Times New Roman" w:cstheme="minorHAnsi"/>
          <w:bCs/>
          <w:sz w:val="20"/>
          <w:szCs w:val="20"/>
        </w:rPr>
        <w:t>GO Virginia</w:t>
      </w:r>
      <w:r w:rsidR="00234C98">
        <w:rPr>
          <w:rFonts w:eastAsia="Times New Roman" w:cstheme="minorHAnsi"/>
          <w:bCs/>
          <w:sz w:val="20"/>
          <w:szCs w:val="20"/>
        </w:rPr>
        <w:t xml:space="preserve"> initiative. </w:t>
      </w:r>
      <w:r w:rsidRPr="00E42D7E">
        <w:rPr>
          <w:rFonts w:eastAsia="Times New Roman" w:cstheme="minorHAnsi"/>
          <w:bCs/>
          <w:sz w:val="20"/>
          <w:szCs w:val="20"/>
        </w:rPr>
        <w:t>The program continues to be funded through the Virginia Biennial Budget.</w:t>
      </w:r>
      <w:r w:rsidR="004751C6" w:rsidRPr="00E42D7E">
        <w:rPr>
          <w:rFonts w:eastAsia="Times New Roman" w:cstheme="minorHAnsi"/>
          <w:bCs/>
          <w:sz w:val="20"/>
          <w:szCs w:val="20"/>
        </w:rPr>
        <w:t xml:space="preserve"> </w:t>
      </w:r>
      <w:r w:rsidR="00BE4907" w:rsidRPr="00E42D7E">
        <w:rPr>
          <w:rFonts w:eastAsia="Times New Roman" w:cstheme="minorHAnsi"/>
          <w:bCs/>
          <w:sz w:val="20"/>
          <w:szCs w:val="20"/>
        </w:rPr>
        <w:t xml:space="preserve"> </w:t>
      </w:r>
    </w:p>
    <w:p w14:paraId="6251837C" w14:textId="6C2E16F8" w:rsidR="008024CB" w:rsidRDefault="008024CB" w:rsidP="00077ECE">
      <w:pPr>
        <w:rPr>
          <w:rFonts w:eastAsia="Times New Roman" w:cstheme="minorHAnsi"/>
          <w:bCs/>
          <w:sz w:val="20"/>
          <w:szCs w:val="20"/>
        </w:rPr>
      </w:pPr>
    </w:p>
    <w:p w14:paraId="3F3409A7" w14:textId="4BAF1A1E" w:rsidR="008024CB" w:rsidRPr="008024CB" w:rsidRDefault="008024CB" w:rsidP="00077ECE">
      <w:pPr>
        <w:rPr>
          <w:rFonts w:eastAsia="Times New Roman" w:cstheme="minorHAnsi"/>
          <w:b/>
          <w:bCs/>
          <w:sz w:val="20"/>
          <w:szCs w:val="20"/>
          <w:u w:val="single"/>
        </w:rPr>
      </w:pPr>
      <w:r w:rsidRPr="008024CB">
        <w:rPr>
          <w:rFonts w:eastAsia="Times New Roman" w:cstheme="minorHAnsi"/>
          <w:b/>
          <w:bCs/>
          <w:sz w:val="20"/>
          <w:szCs w:val="20"/>
          <w:u w:val="single"/>
        </w:rPr>
        <w:t>What is Regional Council 9?</w:t>
      </w:r>
    </w:p>
    <w:p w14:paraId="2D54D667" w14:textId="712F5D69" w:rsidR="00033617" w:rsidRPr="009A16AA" w:rsidRDefault="009A16AA" w:rsidP="009A16AA">
      <w:pPr>
        <w:rPr>
          <w:rFonts w:eastAsia="Times New Roman" w:cstheme="minorHAnsi"/>
          <w:bCs/>
          <w:sz w:val="20"/>
          <w:szCs w:val="20"/>
        </w:rPr>
      </w:pPr>
      <w:r w:rsidRPr="009A16AA">
        <w:rPr>
          <w:rFonts w:eastAsia="Times New Roman" w:cstheme="minorHAnsi"/>
          <w:bCs/>
          <w:sz w:val="20"/>
          <w:szCs w:val="20"/>
        </w:rPr>
        <w:t>GO Virginia started with nine Regional Councils to facilitate regional projects. Region 9, or the Piedmont Opportunity Corridor, includes Charlottesville and eleven counties: Albemarle, Culpeper, Fauquier, Fluvanna, Greene, Louisa, Madison, Nelson, Orange, and Rappahannock. This region aligns with Planning Districts 9 and 10 and Virginia Career Works – Piedmont Region.</w:t>
      </w:r>
    </w:p>
    <w:p w14:paraId="4E8B8D91" w14:textId="77777777" w:rsidR="00033617" w:rsidRDefault="00033617" w:rsidP="00033617">
      <w:pPr>
        <w:rPr>
          <w:rFonts w:eastAsia="Times New Roman" w:cstheme="minorHAnsi"/>
          <w:bCs/>
          <w:sz w:val="20"/>
          <w:szCs w:val="20"/>
        </w:rPr>
      </w:pPr>
    </w:p>
    <w:p w14:paraId="2E184C63" w14:textId="30D2EA67" w:rsidR="005C4B53" w:rsidRDefault="005C4B53" w:rsidP="00077ECE">
      <w:pPr>
        <w:rPr>
          <w:rFonts w:eastAsia="Times New Roman" w:cstheme="minorHAnsi"/>
          <w:b/>
          <w:bCs/>
          <w:sz w:val="20"/>
          <w:szCs w:val="20"/>
          <w:u w:val="single"/>
        </w:rPr>
      </w:pPr>
      <w:r w:rsidRPr="005C4B53">
        <w:rPr>
          <w:rFonts w:eastAsia="Times New Roman" w:cstheme="minorHAnsi"/>
          <w:b/>
          <w:bCs/>
          <w:sz w:val="20"/>
          <w:szCs w:val="20"/>
          <w:u w:val="single"/>
        </w:rPr>
        <w:t>What types of projects are eligible for funding?</w:t>
      </w:r>
    </w:p>
    <w:p w14:paraId="3CF0D086" w14:textId="00EC99E8" w:rsidR="00077ECE" w:rsidRPr="00EC6A8C" w:rsidRDefault="00EC6A8C" w:rsidP="00EC6A8C">
      <w:pPr>
        <w:rPr>
          <w:rFonts w:eastAsia="Times New Roman" w:cstheme="minorHAnsi"/>
          <w:bCs/>
          <w:sz w:val="20"/>
          <w:szCs w:val="20"/>
        </w:rPr>
      </w:pPr>
      <w:r w:rsidRPr="00EC6A8C">
        <w:rPr>
          <w:rFonts w:eastAsia="Times New Roman" w:cstheme="minorHAnsi"/>
          <w:bCs/>
          <w:sz w:val="20"/>
          <w:szCs w:val="20"/>
        </w:rPr>
        <w:t xml:space="preserve">Proposed projects must align with the opportunities specified in each region’s Growth &amp; Opportunity Plan, as well as state GO Virginia priorities. Each project requires participation from at least two localities. The Region 9 Plan outlines eligible project strategies for </w:t>
      </w:r>
      <w:r>
        <w:rPr>
          <w:rFonts w:eastAsia="Times New Roman" w:cstheme="minorHAnsi"/>
          <w:bCs/>
          <w:sz w:val="20"/>
          <w:szCs w:val="20"/>
        </w:rPr>
        <w:t>specific</w:t>
      </w:r>
      <w:r w:rsidRPr="00EC6A8C">
        <w:rPr>
          <w:rFonts w:eastAsia="Times New Roman" w:cstheme="minorHAnsi"/>
          <w:bCs/>
          <w:sz w:val="20"/>
          <w:szCs w:val="20"/>
        </w:rPr>
        <w:t xml:space="preserve"> target industries</w:t>
      </w:r>
      <w:r w:rsidR="007E77B0">
        <w:rPr>
          <w:rFonts w:eastAsia="Times New Roman" w:cstheme="minorHAnsi"/>
          <w:bCs/>
          <w:sz w:val="20"/>
          <w:szCs w:val="20"/>
        </w:rPr>
        <w:t>, as highlighted here:</w:t>
      </w:r>
    </w:p>
    <w:p w14:paraId="6F4D2C31" w14:textId="1C245C75" w:rsidR="00077ECE" w:rsidRDefault="00077ECE" w:rsidP="00077ECE">
      <w:pPr>
        <w:rPr>
          <w:rFonts w:eastAsia="Times New Roman" w:cstheme="minorHAnsi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320"/>
      </w:tblGrid>
      <w:tr w:rsidR="00077ECE" w14:paraId="29B8AD50" w14:textId="77777777" w:rsidTr="006027F1">
        <w:tc>
          <w:tcPr>
            <w:tcW w:w="4675" w:type="dxa"/>
          </w:tcPr>
          <w:p w14:paraId="5DBE0CE7" w14:textId="3C48F722" w:rsidR="00077ECE" w:rsidRPr="00EC6A8C" w:rsidRDefault="003B3C51" w:rsidP="00033617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EC6A8C">
              <w:rPr>
                <w:rFonts w:eastAsia="Times New Roman" w:cstheme="minorHAnsi"/>
                <w:b/>
                <w:sz w:val="20"/>
                <w:szCs w:val="20"/>
              </w:rPr>
              <w:t>Strategies</w:t>
            </w:r>
          </w:p>
          <w:p w14:paraId="66D116C5" w14:textId="5EE6F7D2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Talent Development</w:t>
            </w:r>
          </w:p>
          <w:p w14:paraId="7E637442" w14:textId="77777777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Innovation/Entrepreneurship</w:t>
            </w:r>
          </w:p>
          <w:p w14:paraId="486FF765" w14:textId="77777777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Growing Existing Businesses</w:t>
            </w:r>
          </w:p>
          <w:p w14:paraId="0A72BB6E" w14:textId="77777777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Site Development</w:t>
            </w:r>
          </w:p>
          <w:p w14:paraId="61704583" w14:textId="77777777" w:rsidR="00077ECE" w:rsidRDefault="00077ECE" w:rsidP="00077ECE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6EF0D562" w14:textId="77777777" w:rsidR="00077ECE" w:rsidRPr="00033617" w:rsidRDefault="00077ECE" w:rsidP="0003361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/>
                <w:bCs/>
                <w:sz w:val="20"/>
                <w:szCs w:val="20"/>
              </w:rPr>
              <w:t>Target Industries</w:t>
            </w:r>
          </w:p>
          <w:p w14:paraId="28370BB6" w14:textId="77777777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Information Technology</w:t>
            </w:r>
          </w:p>
          <w:p w14:paraId="62C90960" w14:textId="77777777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Food &amp; Beverage Manufacturing</w:t>
            </w:r>
          </w:p>
          <w:p w14:paraId="557993EC" w14:textId="77777777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Financial &amp; Business Services</w:t>
            </w:r>
          </w:p>
          <w:p w14:paraId="342C9BBA" w14:textId="77777777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Light Manufacturing</w:t>
            </w:r>
          </w:p>
          <w:p w14:paraId="2B279CD7" w14:textId="50C444C4" w:rsidR="00077ECE" w:rsidRPr="00033617" w:rsidRDefault="00077ECE" w:rsidP="0003361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  <w:sz w:val="20"/>
                <w:szCs w:val="20"/>
              </w:rPr>
            </w:pPr>
            <w:r w:rsidRPr="00033617">
              <w:rPr>
                <w:rFonts w:eastAsia="Times New Roman" w:cstheme="minorHAnsi"/>
                <w:bCs/>
                <w:sz w:val="20"/>
                <w:szCs w:val="20"/>
              </w:rPr>
              <w:t>Biotechnology</w:t>
            </w:r>
          </w:p>
        </w:tc>
      </w:tr>
    </w:tbl>
    <w:p w14:paraId="70D55AFF" w14:textId="77777777" w:rsidR="00DA21B6" w:rsidRDefault="00DA21B6" w:rsidP="00DA21B6">
      <w:pPr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38A24DFB" w14:textId="77777777" w:rsidR="009F2F80" w:rsidRPr="00715688" w:rsidRDefault="009F2F80" w:rsidP="009F2F80">
      <w:pPr>
        <w:rPr>
          <w:rFonts w:eastAsia="Times New Roman" w:cstheme="minorHAnsi"/>
          <w:b/>
          <w:bCs/>
          <w:noProof/>
          <w:sz w:val="20"/>
          <w:szCs w:val="20"/>
          <w:u w:val="single"/>
        </w:rPr>
      </w:pPr>
      <w:r>
        <w:rPr>
          <w:rFonts w:eastAsia="Times New Roman" w:cstheme="minorHAnsi"/>
          <w:b/>
          <w:bCs/>
          <w:noProof/>
          <w:sz w:val="20"/>
          <w:szCs w:val="20"/>
          <w:u w:val="single"/>
        </w:rPr>
        <w:t>What is the</w:t>
      </w:r>
      <w:r w:rsidRPr="00715688">
        <w:rPr>
          <w:rFonts w:eastAsia="Times New Roman" w:cstheme="minorHAnsi"/>
          <w:b/>
          <w:bCs/>
          <w:noProof/>
          <w:sz w:val="20"/>
          <w:szCs w:val="20"/>
          <w:u w:val="single"/>
        </w:rPr>
        <w:t xml:space="preserve"> </w:t>
      </w:r>
      <w:r>
        <w:rPr>
          <w:rFonts w:eastAsia="Times New Roman" w:cstheme="minorHAnsi"/>
          <w:b/>
          <w:bCs/>
          <w:noProof/>
          <w:sz w:val="20"/>
          <w:szCs w:val="20"/>
          <w:u w:val="single"/>
        </w:rPr>
        <w:t>Central Virginia Partnership’s r</w:t>
      </w:r>
      <w:r w:rsidRPr="00715688">
        <w:rPr>
          <w:rFonts w:eastAsia="Times New Roman" w:cstheme="minorHAnsi"/>
          <w:b/>
          <w:bCs/>
          <w:noProof/>
          <w:sz w:val="20"/>
          <w:szCs w:val="20"/>
          <w:u w:val="single"/>
        </w:rPr>
        <w:t xml:space="preserve">ole </w:t>
      </w:r>
      <w:r>
        <w:rPr>
          <w:rFonts w:eastAsia="Times New Roman" w:cstheme="minorHAnsi"/>
          <w:b/>
          <w:bCs/>
          <w:noProof/>
          <w:sz w:val="20"/>
          <w:szCs w:val="20"/>
          <w:u w:val="single"/>
        </w:rPr>
        <w:t>with</w:t>
      </w:r>
      <w:r w:rsidRPr="00715688">
        <w:rPr>
          <w:rFonts w:eastAsia="Times New Roman" w:cstheme="minorHAnsi"/>
          <w:b/>
          <w:bCs/>
          <w:noProof/>
          <w:sz w:val="20"/>
          <w:szCs w:val="20"/>
          <w:u w:val="single"/>
        </w:rPr>
        <w:t xml:space="preserve"> GO Virginia</w:t>
      </w:r>
      <w:r>
        <w:rPr>
          <w:rFonts w:eastAsia="Times New Roman" w:cstheme="minorHAnsi"/>
          <w:b/>
          <w:bCs/>
          <w:noProof/>
          <w:sz w:val="20"/>
          <w:szCs w:val="20"/>
          <w:u w:val="single"/>
        </w:rPr>
        <w:t>?</w:t>
      </w:r>
    </w:p>
    <w:p w14:paraId="4596739F" w14:textId="73121B0B" w:rsidR="009F2F80" w:rsidRPr="00AF7743" w:rsidRDefault="009F2F80" w:rsidP="009F2F80">
      <w:pPr>
        <w:rPr>
          <w:rFonts w:eastAsia="Times New Roman" w:cstheme="minorHAnsi"/>
          <w:bCs/>
          <w:sz w:val="20"/>
          <w:szCs w:val="20"/>
        </w:rPr>
      </w:pPr>
      <w:r w:rsidRPr="00AF7743">
        <w:rPr>
          <w:rFonts w:eastAsia="Times New Roman" w:cstheme="minorHAnsi"/>
          <w:bCs/>
          <w:sz w:val="20"/>
          <w:szCs w:val="20"/>
        </w:rPr>
        <w:t xml:space="preserve">The Central Virginia Partnership for Economic Development fiscally and administratively supports the GO Virginia Region 9 Council. They are the region's sole regional economic development organization. For more details, visit </w:t>
      </w:r>
      <w:hyperlink r:id="rId11" w:history="1">
        <w:r w:rsidR="00C17307" w:rsidRPr="00153BFC">
          <w:rPr>
            <w:rStyle w:val="Hyperlink"/>
            <w:rFonts w:eastAsia="Times New Roman" w:cstheme="minorHAnsi"/>
            <w:bCs/>
            <w:sz w:val="20"/>
            <w:szCs w:val="20"/>
          </w:rPr>
          <w:t>www.centralvirginia.org</w:t>
        </w:r>
      </w:hyperlink>
      <w:r w:rsidRPr="00AF7743">
        <w:rPr>
          <w:rFonts w:eastAsia="Times New Roman" w:cstheme="minorHAnsi"/>
          <w:bCs/>
          <w:sz w:val="20"/>
          <w:szCs w:val="20"/>
        </w:rPr>
        <w:t>.</w:t>
      </w:r>
      <w:r w:rsidR="00C17307">
        <w:rPr>
          <w:rFonts w:eastAsia="Times New Roman" w:cstheme="minorHAnsi"/>
          <w:bCs/>
          <w:sz w:val="20"/>
          <w:szCs w:val="20"/>
        </w:rPr>
        <w:t xml:space="preserve"> </w:t>
      </w:r>
    </w:p>
    <w:p w14:paraId="25A7FD04" w14:textId="77777777" w:rsidR="009F2F80" w:rsidRDefault="009F2F80" w:rsidP="00DA21B6">
      <w:pPr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1702416B" w14:textId="51F45685" w:rsidR="00DA21B6" w:rsidRDefault="004F7421" w:rsidP="00DA21B6">
      <w:pPr>
        <w:rPr>
          <w:rFonts w:eastAsia="Times New Roman" w:cstheme="minorHAnsi"/>
          <w:b/>
          <w:bCs/>
          <w:sz w:val="20"/>
          <w:szCs w:val="20"/>
          <w:u w:val="single"/>
        </w:rPr>
      </w:pPr>
      <w:r>
        <w:rPr>
          <w:rFonts w:eastAsia="Times New Roman" w:cstheme="minorHAnsi"/>
          <w:b/>
          <w:bCs/>
          <w:sz w:val="20"/>
          <w:szCs w:val="20"/>
          <w:u w:val="single"/>
        </w:rPr>
        <w:t>Where can I l</w:t>
      </w:r>
      <w:r w:rsidR="00DA21B6">
        <w:rPr>
          <w:rFonts w:eastAsia="Times New Roman" w:cstheme="minorHAnsi"/>
          <w:b/>
          <w:bCs/>
          <w:sz w:val="20"/>
          <w:szCs w:val="20"/>
          <w:u w:val="single"/>
        </w:rPr>
        <w:t xml:space="preserve">earn </w:t>
      </w:r>
      <w:r>
        <w:rPr>
          <w:rFonts w:eastAsia="Times New Roman" w:cstheme="minorHAnsi"/>
          <w:b/>
          <w:bCs/>
          <w:sz w:val="20"/>
          <w:szCs w:val="20"/>
          <w:u w:val="single"/>
        </w:rPr>
        <w:t>m</w:t>
      </w:r>
      <w:r w:rsidR="00DA21B6">
        <w:rPr>
          <w:rFonts w:eastAsia="Times New Roman" w:cstheme="minorHAnsi"/>
          <w:b/>
          <w:bCs/>
          <w:sz w:val="20"/>
          <w:szCs w:val="20"/>
          <w:u w:val="single"/>
        </w:rPr>
        <w:t>ore</w:t>
      </w:r>
      <w:r w:rsidR="002F2AFE">
        <w:rPr>
          <w:rFonts w:eastAsia="Times New Roman" w:cstheme="minorHAnsi"/>
          <w:b/>
          <w:bCs/>
          <w:sz w:val="20"/>
          <w:szCs w:val="20"/>
          <w:u w:val="single"/>
        </w:rPr>
        <w:t xml:space="preserve"> about GO Virginia</w:t>
      </w:r>
      <w:r w:rsidR="00DA21B6">
        <w:rPr>
          <w:rFonts w:eastAsia="Times New Roman" w:cstheme="minorHAnsi"/>
          <w:b/>
          <w:bCs/>
          <w:sz w:val="20"/>
          <w:szCs w:val="20"/>
          <w:u w:val="single"/>
        </w:rPr>
        <w:t>?</w:t>
      </w:r>
    </w:p>
    <w:p w14:paraId="4C9471EC" w14:textId="4F978A87" w:rsidR="00DA21B6" w:rsidRPr="009C6B30" w:rsidRDefault="00DA21B6" w:rsidP="00DA21B6">
      <w:pPr>
        <w:rPr>
          <w:rFonts w:eastAsia="Times New Roman" w:cstheme="minorHAnsi"/>
          <w:bCs/>
          <w:sz w:val="20"/>
          <w:szCs w:val="20"/>
        </w:rPr>
      </w:pPr>
      <w:r w:rsidRPr="009C6B30">
        <w:rPr>
          <w:rFonts w:eastAsia="Times New Roman" w:cstheme="minorHAnsi"/>
          <w:bCs/>
          <w:sz w:val="20"/>
          <w:szCs w:val="20"/>
        </w:rPr>
        <w:t>To learn more, go to:</w:t>
      </w:r>
    </w:p>
    <w:p w14:paraId="547DD083" w14:textId="77777777" w:rsidR="0054486F" w:rsidRDefault="0054486F" w:rsidP="00DA21B6">
      <w:pPr>
        <w:pStyle w:val="ListParagraph"/>
        <w:numPr>
          <w:ilvl w:val="0"/>
          <w:numId w:val="9"/>
        </w:numPr>
        <w:rPr>
          <w:rFonts w:eastAsia="Times New Roman" w:cstheme="minorHAnsi"/>
          <w:bCs/>
          <w:sz w:val="20"/>
          <w:szCs w:val="20"/>
          <w:u w:val="single"/>
        </w:rPr>
        <w:sectPr w:rsidR="0054486F" w:rsidSect="001575B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267" w:right="1440" w:bottom="1008" w:left="1440" w:header="576" w:footer="720" w:gutter="0"/>
          <w:cols w:space="720"/>
          <w:titlePg/>
          <w:docGrid w:linePitch="299"/>
        </w:sectPr>
      </w:pPr>
    </w:p>
    <w:p w14:paraId="75E35295" w14:textId="255F0DDB" w:rsidR="00DA21B6" w:rsidRDefault="00B9603A" w:rsidP="00DA21B6">
      <w:pPr>
        <w:pStyle w:val="ListParagraph"/>
        <w:numPr>
          <w:ilvl w:val="0"/>
          <w:numId w:val="9"/>
        </w:numPr>
        <w:rPr>
          <w:rFonts w:eastAsia="Times New Roman" w:cstheme="minorHAnsi"/>
          <w:bCs/>
          <w:sz w:val="20"/>
          <w:szCs w:val="20"/>
          <w:u w:val="single"/>
        </w:rPr>
      </w:pPr>
      <w:hyperlink r:id="rId16" w:history="1">
        <w:r w:rsidRPr="00153BFC">
          <w:rPr>
            <w:rStyle w:val="Hyperlink"/>
            <w:rFonts w:eastAsia="Times New Roman" w:cstheme="minorHAnsi"/>
            <w:bCs/>
            <w:sz w:val="20"/>
            <w:szCs w:val="20"/>
          </w:rPr>
          <w:t>www.GOVirginia9.org</w:t>
        </w:r>
      </w:hyperlink>
      <w:r>
        <w:rPr>
          <w:rFonts w:eastAsia="Times New Roman" w:cstheme="minorHAnsi"/>
          <w:bCs/>
          <w:sz w:val="20"/>
          <w:szCs w:val="20"/>
          <w:u w:val="single"/>
        </w:rPr>
        <w:t xml:space="preserve"> </w:t>
      </w:r>
    </w:p>
    <w:p w14:paraId="2CE414E4" w14:textId="676EF7EA" w:rsidR="00DA21B6" w:rsidRDefault="00B9603A" w:rsidP="00DA21B6">
      <w:pPr>
        <w:pStyle w:val="ListParagraph"/>
        <w:numPr>
          <w:ilvl w:val="0"/>
          <w:numId w:val="9"/>
        </w:numPr>
        <w:rPr>
          <w:rFonts w:eastAsia="Times New Roman" w:cstheme="minorHAnsi"/>
          <w:bCs/>
          <w:sz w:val="20"/>
          <w:szCs w:val="20"/>
          <w:u w:val="single"/>
        </w:rPr>
      </w:pPr>
      <w:hyperlink r:id="rId17" w:history="1">
        <w:r w:rsidRPr="00153BFC">
          <w:rPr>
            <w:rStyle w:val="Hyperlink"/>
            <w:rFonts w:eastAsia="Times New Roman" w:cstheme="minorHAnsi"/>
            <w:bCs/>
            <w:sz w:val="20"/>
            <w:szCs w:val="20"/>
          </w:rPr>
          <w:t>www.GOVirginia.org</w:t>
        </w:r>
      </w:hyperlink>
      <w:r>
        <w:rPr>
          <w:rFonts w:eastAsia="Times New Roman" w:cstheme="minorHAnsi"/>
          <w:bCs/>
          <w:sz w:val="20"/>
          <w:szCs w:val="20"/>
          <w:u w:val="single"/>
        </w:rPr>
        <w:t xml:space="preserve"> </w:t>
      </w:r>
    </w:p>
    <w:p w14:paraId="79B519A9" w14:textId="77777777" w:rsidR="0054486F" w:rsidRDefault="0054486F" w:rsidP="00DA21B6">
      <w:pPr>
        <w:rPr>
          <w:rFonts w:eastAsia="Times New Roman" w:cstheme="minorHAnsi"/>
          <w:bCs/>
          <w:sz w:val="20"/>
          <w:szCs w:val="20"/>
          <w:u w:val="single"/>
        </w:rPr>
        <w:sectPr w:rsidR="0054486F" w:rsidSect="0054486F">
          <w:type w:val="continuous"/>
          <w:pgSz w:w="12240" w:h="15840"/>
          <w:pgMar w:top="1267" w:right="1440" w:bottom="1008" w:left="1440" w:header="576" w:footer="720" w:gutter="0"/>
          <w:cols w:num="2" w:space="720"/>
          <w:titlePg/>
          <w:docGrid w:linePitch="299"/>
        </w:sectPr>
      </w:pPr>
    </w:p>
    <w:p w14:paraId="2990DA65" w14:textId="4C923929" w:rsidR="00DA21B6" w:rsidRDefault="00DA21B6" w:rsidP="00DA21B6">
      <w:pPr>
        <w:rPr>
          <w:rFonts w:eastAsia="Times New Roman" w:cstheme="minorHAnsi"/>
          <w:bCs/>
          <w:sz w:val="20"/>
          <w:szCs w:val="20"/>
          <w:u w:val="single"/>
        </w:rPr>
      </w:pPr>
    </w:p>
    <w:p w14:paraId="24201F54" w14:textId="77777777" w:rsidR="009F2F80" w:rsidRPr="00C25582" w:rsidRDefault="009F2F80" w:rsidP="009F2F80">
      <w:pPr>
        <w:rPr>
          <w:rFonts w:eastAsia="Times New Roman" w:cstheme="minorHAnsi"/>
          <w:b/>
          <w:bCs/>
          <w:sz w:val="20"/>
          <w:szCs w:val="20"/>
          <w:u w:val="single"/>
        </w:rPr>
      </w:pPr>
      <w:r w:rsidRPr="00C25582">
        <w:rPr>
          <w:rFonts w:eastAsia="Times New Roman" w:cstheme="minorHAnsi"/>
          <w:b/>
          <w:bCs/>
          <w:sz w:val="20"/>
          <w:szCs w:val="20"/>
          <w:u w:val="single"/>
        </w:rPr>
        <w:t>For More Information, Contact:</w:t>
      </w:r>
    </w:p>
    <w:p w14:paraId="7F5EAC15" w14:textId="6B55D234" w:rsidR="009F2F80" w:rsidRDefault="009F2F80" w:rsidP="009F2F80">
      <w:pPr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Shannon Holland, </w:t>
      </w:r>
      <w:r>
        <w:rPr>
          <w:rFonts w:eastAsia="Times New Roman" w:cstheme="minorHAnsi"/>
          <w:bCs/>
          <w:sz w:val="20"/>
          <w:szCs w:val="20"/>
        </w:rPr>
        <w:t xml:space="preserve">Director, </w:t>
      </w:r>
      <w:r>
        <w:rPr>
          <w:rFonts w:eastAsia="Times New Roman" w:cstheme="minorHAnsi"/>
          <w:bCs/>
          <w:sz w:val="20"/>
          <w:szCs w:val="20"/>
        </w:rPr>
        <w:t>GO Virginia Region 9</w:t>
      </w:r>
    </w:p>
    <w:p w14:paraId="273F50A8" w14:textId="77777777" w:rsidR="009F2F80" w:rsidRPr="00715688" w:rsidRDefault="009F2F80" w:rsidP="009F2F80">
      <w:pPr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>Telephone:  434.979.5610 ext. 103</w:t>
      </w:r>
    </w:p>
    <w:p w14:paraId="430607F6" w14:textId="77777777" w:rsidR="009F2F80" w:rsidRPr="003674B9" w:rsidRDefault="009F2F80" w:rsidP="009F2F80">
      <w:pPr>
        <w:rPr>
          <w:rFonts w:eastAsia="Times New Roman" w:cstheme="minorHAnsi"/>
          <w:bCs/>
          <w:sz w:val="20"/>
          <w:szCs w:val="20"/>
        </w:rPr>
      </w:pPr>
      <w:r w:rsidRPr="00715688">
        <w:rPr>
          <w:rFonts w:eastAsia="Times New Roman" w:cstheme="minorHAnsi"/>
          <w:bCs/>
          <w:sz w:val="20"/>
          <w:szCs w:val="20"/>
        </w:rPr>
        <w:t xml:space="preserve">Email:  </w:t>
      </w:r>
      <w:r w:rsidRPr="005B0E68">
        <w:rPr>
          <w:rFonts w:eastAsia="Times New Roman" w:cstheme="minorHAnsi"/>
          <w:bCs/>
          <w:sz w:val="20"/>
          <w:szCs w:val="20"/>
        </w:rPr>
        <w:t>sholland@centralvirginia.org</w:t>
      </w:r>
    </w:p>
    <w:p w14:paraId="5720F131" w14:textId="77777777" w:rsidR="005F7BFB" w:rsidRDefault="005F7BFB" w:rsidP="006946F2">
      <w:pPr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7E2621BC" w14:textId="77777777" w:rsidR="005F7BFB" w:rsidRDefault="005F7BFB" w:rsidP="006946F2">
      <w:pPr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6412A60A" w14:textId="77777777" w:rsidR="005F7BFB" w:rsidRDefault="005F7BFB" w:rsidP="006946F2">
      <w:pPr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63175541" w14:textId="2A9F407F" w:rsidR="006946F2" w:rsidRDefault="006946F2" w:rsidP="00C93001">
      <w:pPr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  <w:r w:rsidRPr="00715688">
        <w:rPr>
          <w:rFonts w:eastAsia="Times New Roman" w:cstheme="minorHAnsi"/>
          <w:b/>
          <w:bCs/>
          <w:sz w:val="20"/>
          <w:szCs w:val="20"/>
          <w:u w:val="single"/>
        </w:rPr>
        <w:t>Regional Council 9</w:t>
      </w:r>
      <w:r w:rsidR="00086152">
        <w:rPr>
          <w:rFonts w:eastAsia="Times New Roman" w:cstheme="minorHAnsi"/>
          <w:b/>
          <w:bCs/>
          <w:sz w:val="20"/>
          <w:szCs w:val="20"/>
          <w:u w:val="single"/>
        </w:rPr>
        <w:t xml:space="preserve"> Structure and </w:t>
      </w:r>
      <w:r w:rsidR="008B1825">
        <w:rPr>
          <w:rFonts w:eastAsia="Times New Roman" w:cstheme="minorHAnsi"/>
          <w:b/>
          <w:bCs/>
          <w:sz w:val="20"/>
          <w:szCs w:val="20"/>
          <w:u w:val="single"/>
        </w:rPr>
        <w:t>Responsibilities</w:t>
      </w:r>
    </w:p>
    <w:p w14:paraId="429E688C" w14:textId="77777777" w:rsidR="00086152" w:rsidRPr="00715688" w:rsidRDefault="00086152" w:rsidP="00C93001">
      <w:pPr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112E9AD9" w14:textId="6051DDDF" w:rsidR="006946F2" w:rsidRPr="002D728D" w:rsidRDefault="002D728D" w:rsidP="002D728D">
      <w:pPr>
        <w:rPr>
          <w:rFonts w:eastAsia="Calibri" w:cstheme="minorHAnsi"/>
          <w:spacing w:val="-1"/>
          <w:sz w:val="20"/>
          <w:szCs w:val="20"/>
        </w:rPr>
      </w:pPr>
      <w:r w:rsidRPr="002D728D">
        <w:rPr>
          <w:rFonts w:eastAsia="Calibri" w:cstheme="minorHAnsi"/>
          <w:spacing w:val="-1"/>
          <w:sz w:val="20"/>
          <w:szCs w:val="20"/>
        </w:rPr>
        <w:t>The Region 9 Council consists of 23 members, primarily from the private sector. The Council is required to have a majority of Private Sector Members with at least five years of business leadership experience and to ensure gender and ethnic diversity.</w:t>
      </w:r>
      <w:r w:rsidR="00A81857" w:rsidRPr="002D728D">
        <w:rPr>
          <w:rFonts w:eastAsia="Calibri" w:cstheme="minorHAnsi"/>
          <w:spacing w:val="-1"/>
          <w:sz w:val="20"/>
          <w:szCs w:val="20"/>
        </w:rPr>
        <w:t xml:space="preserve"> </w:t>
      </w:r>
    </w:p>
    <w:p w14:paraId="7D0A9FC3" w14:textId="77777777" w:rsidR="006946F2" w:rsidRDefault="006946F2" w:rsidP="00077ECE">
      <w:pPr>
        <w:rPr>
          <w:rFonts w:eastAsia="Times New Roman" w:cstheme="minorHAnsi"/>
          <w:b/>
          <w:bCs/>
          <w:sz w:val="20"/>
          <w:szCs w:val="20"/>
        </w:rPr>
      </w:pPr>
    </w:p>
    <w:p w14:paraId="51533AFD" w14:textId="77777777" w:rsidR="00BE4907" w:rsidRDefault="00BE4907" w:rsidP="0069481F">
      <w:pPr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Council </w:t>
      </w:r>
      <w:r w:rsidRPr="00790D6A">
        <w:rPr>
          <w:rFonts w:eastAsia="Times New Roman" w:cstheme="minorHAnsi"/>
          <w:b/>
          <w:bCs/>
          <w:sz w:val="20"/>
          <w:szCs w:val="20"/>
        </w:rPr>
        <w:t xml:space="preserve">Membership </w:t>
      </w:r>
      <w:r>
        <w:rPr>
          <w:rFonts w:eastAsia="Times New Roman" w:cstheme="minorHAnsi"/>
          <w:b/>
          <w:bCs/>
          <w:sz w:val="20"/>
          <w:szCs w:val="20"/>
        </w:rPr>
        <w:t>Seat Allocation</w:t>
      </w:r>
    </w:p>
    <w:p w14:paraId="05F666FB" w14:textId="77777777" w:rsidR="000B39CF" w:rsidRDefault="000B39CF" w:rsidP="0069481F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3240"/>
        <w:gridCol w:w="3240"/>
      </w:tblGrid>
      <w:tr w:rsidR="00587B74" w:rsidRPr="00BE21A2" w14:paraId="709C4122" w14:textId="77777777" w:rsidTr="00587B74">
        <w:trPr>
          <w:trHeight w:val="30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FB032" w14:textId="5152D045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</w:rPr>
            </w:pPr>
            <w:r w:rsidRPr="00790D6A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</w:rPr>
              <w:t xml:space="preserve">Private Sector (12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</w:rPr>
              <w:t>M</w:t>
            </w:r>
            <w:r w:rsidRPr="00790D6A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</w:rPr>
              <w:t>embers)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9293" w14:textId="21E1A48B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</w:rPr>
            </w:pPr>
            <w:r w:rsidRPr="00790D6A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</w:rPr>
              <w:t xml:space="preserve">Public Sector (11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</w:rPr>
              <w:t>M</w:t>
            </w:r>
            <w:r w:rsidRPr="00790D6A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</w:rPr>
              <w:t>embers)</w:t>
            </w:r>
          </w:p>
        </w:tc>
      </w:tr>
      <w:tr w:rsidR="00587B74" w:rsidRPr="00BE21A2" w14:paraId="64220AF6" w14:textId="77777777" w:rsidTr="00587B74">
        <w:trPr>
          <w:trHeight w:val="30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8B780" w14:textId="710CCF37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Chambers of Commerce (4)</w:t>
            </w:r>
            <w:r w:rsidRPr="00587B7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CC7E0" w14:textId="7CBEF017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Regional Commission Directors (2)</w:t>
            </w:r>
          </w:p>
        </w:tc>
      </w:tr>
      <w:tr w:rsidR="00587B74" w:rsidRPr="00BE21A2" w14:paraId="1F1941C6" w14:textId="77777777" w:rsidTr="00587B74">
        <w:trPr>
          <w:trHeight w:val="30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352F" w14:textId="13765D41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At-Large Private Sector (5)</w:t>
            </w:r>
            <w:r w:rsidRPr="00587B74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E8FF1" w14:textId="5ADFD129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Localities/Elected Officials (4)</w:t>
            </w:r>
          </w:p>
        </w:tc>
      </w:tr>
      <w:tr w:rsidR="00587B74" w:rsidRPr="00BE21A2" w14:paraId="608C13E7" w14:textId="77777777" w:rsidTr="00587B74">
        <w:trPr>
          <w:trHeight w:val="30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741EC" w14:textId="3EE44C39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Partnership Board Member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s (2</w:t>
            </w: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674C9" w14:textId="494137AB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Educational Institutions (3)</w:t>
            </w:r>
          </w:p>
        </w:tc>
      </w:tr>
      <w:tr w:rsidR="00587B74" w:rsidRPr="00BE21A2" w14:paraId="736F8F17" w14:textId="77777777" w:rsidTr="00587B74">
        <w:trPr>
          <w:trHeight w:val="30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03E80" w14:textId="574CF6BB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Workforce Development (1)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580D" w14:textId="5E8C8E95" w:rsidR="00587B74" w:rsidRPr="00790D6A" w:rsidRDefault="00587B74" w:rsidP="00587B74">
            <w:pPr>
              <w:widowControl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90D6A">
              <w:rPr>
                <w:rFonts w:ascii="Calibri" w:eastAsia="Times New Roman" w:hAnsi="Calibri" w:cs="Calibri"/>
                <w:color w:val="000000"/>
                <w:sz w:val="20"/>
              </w:rPr>
              <w:t>Local Economic Development (2)</w:t>
            </w:r>
          </w:p>
        </w:tc>
      </w:tr>
    </w:tbl>
    <w:p w14:paraId="10A7F6E8" w14:textId="77777777" w:rsidR="00BE4907" w:rsidRDefault="00BE4907" w:rsidP="009C5DA2">
      <w:pPr>
        <w:ind w:left="446"/>
        <w:rPr>
          <w:rFonts w:eastAsia="Times New Roman" w:cstheme="minorHAnsi"/>
          <w:b/>
          <w:bCs/>
          <w:sz w:val="20"/>
          <w:szCs w:val="20"/>
        </w:rPr>
      </w:pPr>
    </w:p>
    <w:p w14:paraId="26C4259E" w14:textId="1165AA7E" w:rsidR="00077ECE" w:rsidRPr="0032402C" w:rsidRDefault="00077ECE" w:rsidP="0069481F">
      <w:pPr>
        <w:rPr>
          <w:rFonts w:eastAsia="Calibri" w:cstheme="minorHAnsi"/>
          <w:b/>
          <w:bCs/>
          <w:sz w:val="20"/>
          <w:szCs w:val="20"/>
        </w:rPr>
      </w:pPr>
      <w:r w:rsidRPr="0032402C">
        <w:rPr>
          <w:rFonts w:eastAsia="Times New Roman" w:cstheme="minorHAnsi"/>
          <w:b/>
          <w:bCs/>
          <w:sz w:val="20"/>
          <w:szCs w:val="20"/>
        </w:rPr>
        <w:t xml:space="preserve">Private Sector Member </w:t>
      </w:r>
      <w:r w:rsidR="0032402C" w:rsidRPr="0032402C">
        <w:rPr>
          <w:rFonts w:eastAsia="Times New Roman" w:cstheme="minorHAnsi"/>
          <w:b/>
          <w:bCs/>
          <w:sz w:val="20"/>
          <w:szCs w:val="20"/>
        </w:rPr>
        <w:t>r</w:t>
      </w:r>
      <w:r w:rsidRPr="0032402C">
        <w:rPr>
          <w:rFonts w:eastAsia="Calibri" w:cstheme="minorHAnsi"/>
          <w:b/>
          <w:bCs/>
          <w:spacing w:val="-1"/>
          <w:sz w:val="20"/>
          <w:szCs w:val="20"/>
        </w:rPr>
        <w:t>epresentation should include</w:t>
      </w:r>
      <w:r w:rsidR="0032402C">
        <w:rPr>
          <w:rFonts w:eastAsia="Calibri" w:cstheme="minorHAnsi"/>
          <w:b/>
          <w:bCs/>
          <w:spacing w:val="-1"/>
          <w:sz w:val="20"/>
          <w:szCs w:val="20"/>
        </w:rPr>
        <w:t>:</w:t>
      </w:r>
    </w:p>
    <w:p w14:paraId="4DE3E2CF" w14:textId="77777777" w:rsidR="00077ECE" w:rsidRPr="00790D6A" w:rsidRDefault="00077ECE" w:rsidP="0069481F">
      <w:pPr>
        <w:pStyle w:val="ListParagraph"/>
        <w:numPr>
          <w:ilvl w:val="0"/>
          <w:numId w:val="7"/>
        </w:numPr>
        <w:tabs>
          <w:tab w:val="left" w:pos="2261"/>
        </w:tabs>
        <w:ind w:right="709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pacing w:val="-1"/>
          <w:sz w:val="20"/>
          <w:szCs w:val="20"/>
        </w:rPr>
        <w:t>S</w:t>
      </w:r>
      <w:r w:rsidRPr="00715688">
        <w:rPr>
          <w:rFonts w:eastAsia="Calibri" w:cstheme="minorHAnsi"/>
          <w:spacing w:val="-1"/>
          <w:sz w:val="20"/>
          <w:szCs w:val="20"/>
        </w:rPr>
        <w:t>mall</w:t>
      </w:r>
      <w:r>
        <w:rPr>
          <w:rFonts w:eastAsia="Calibri" w:cstheme="minorHAnsi"/>
          <w:spacing w:val="-1"/>
          <w:sz w:val="20"/>
          <w:szCs w:val="20"/>
        </w:rPr>
        <w:t xml:space="preserve"> businesses</w:t>
      </w:r>
      <w:r w:rsidRPr="00715688">
        <w:rPr>
          <w:rFonts w:eastAsia="Calibri" w:cstheme="minorHAnsi"/>
          <w:spacing w:val="-1"/>
          <w:sz w:val="20"/>
          <w:szCs w:val="20"/>
        </w:rPr>
        <w:t xml:space="preserve"> (up to</w:t>
      </w:r>
      <w:r w:rsidRPr="00715688">
        <w:rPr>
          <w:rFonts w:eastAsia="Calibri" w:cstheme="minorHAnsi"/>
          <w:spacing w:val="1"/>
          <w:sz w:val="20"/>
          <w:szCs w:val="20"/>
        </w:rPr>
        <w:t xml:space="preserve"> </w:t>
      </w:r>
      <w:r w:rsidRPr="00715688">
        <w:rPr>
          <w:rFonts w:eastAsia="Calibri" w:cstheme="minorHAnsi"/>
          <w:spacing w:val="-1"/>
          <w:sz w:val="20"/>
          <w:szCs w:val="20"/>
        </w:rPr>
        <w:t>50 employees)</w:t>
      </w:r>
    </w:p>
    <w:p w14:paraId="3A80F2D2" w14:textId="77777777" w:rsidR="00077ECE" w:rsidRPr="00715688" w:rsidRDefault="00077ECE" w:rsidP="0069481F">
      <w:pPr>
        <w:pStyle w:val="ListParagraph"/>
        <w:numPr>
          <w:ilvl w:val="0"/>
          <w:numId w:val="7"/>
        </w:numPr>
        <w:tabs>
          <w:tab w:val="left" w:pos="2261"/>
        </w:tabs>
        <w:ind w:right="709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pacing w:val="-1"/>
          <w:sz w:val="20"/>
          <w:szCs w:val="20"/>
        </w:rPr>
        <w:t>L</w:t>
      </w:r>
      <w:r w:rsidRPr="00715688">
        <w:rPr>
          <w:rFonts w:eastAsia="Calibri" w:cstheme="minorHAnsi"/>
          <w:spacing w:val="-1"/>
          <w:sz w:val="20"/>
          <w:szCs w:val="20"/>
        </w:rPr>
        <w:t>arge</w:t>
      </w:r>
      <w:r w:rsidRPr="00715688">
        <w:rPr>
          <w:rFonts w:eastAsia="Calibri" w:cstheme="minorHAnsi"/>
          <w:spacing w:val="51"/>
          <w:sz w:val="20"/>
          <w:szCs w:val="20"/>
        </w:rPr>
        <w:t xml:space="preserve"> </w:t>
      </w:r>
      <w:r w:rsidRPr="00715688">
        <w:rPr>
          <w:rFonts w:eastAsia="Calibri" w:cstheme="minorHAnsi"/>
          <w:spacing w:val="-1"/>
          <w:sz w:val="20"/>
          <w:szCs w:val="20"/>
        </w:rPr>
        <w:t>businesses</w:t>
      </w:r>
      <w:r>
        <w:rPr>
          <w:rFonts w:eastAsia="Calibri" w:cstheme="minorHAnsi"/>
          <w:spacing w:val="-1"/>
          <w:sz w:val="20"/>
          <w:szCs w:val="20"/>
        </w:rPr>
        <w:t xml:space="preserve"> (50+ employees)</w:t>
      </w:r>
    </w:p>
    <w:p w14:paraId="7FF03109" w14:textId="77777777" w:rsidR="00077ECE" w:rsidRPr="00790D6A" w:rsidRDefault="00077ECE" w:rsidP="0069481F">
      <w:pPr>
        <w:pStyle w:val="ListParagraph"/>
        <w:numPr>
          <w:ilvl w:val="0"/>
          <w:numId w:val="7"/>
        </w:numPr>
        <w:tabs>
          <w:tab w:val="left" w:pos="2261"/>
        </w:tabs>
        <w:ind w:right="207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pacing w:val="-1"/>
          <w:sz w:val="20"/>
          <w:szCs w:val="20"/>
        </w:rPr>
        <w:t>E</w:t>
      </w:r>
      <w:r w:rsidRPr="00715688">
        <w:rPr>
          <w:rFonts w:eastAsia="Calibri" w:cstheme="minorHAnsi"/>
          <w:spacing w:val="-1"/>
          <w:sz w:val="20"/>
          <w:szCs w:val="20"/>
        </w:rPr>
        <w:t>ntrepreneurs</w:t>
      </w:r>
    </w:p>
    <w:p w14:paraId="3C9622CD" w14:textId="77777777" w:rsidR="00077ECE" w:rsidRPr="00790D6A" w:rsidRDefault="00077ECE" w:rsidP="0069481F">
      <w:pPr>
        <w:pStyle w:val="ListParagraph"/>
        <w:numPr>
          <w:ilvl w:val="0"/>
          <w:numId w:val="7"/>
        </w:numPr>
        <w:tabs>
          <w:tab w:val="left" w:pos="2261"/>
        </w:tabs>
        <w:ind w:right="207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pacing w:val="-1"/>
          <w:sz w:val="20"/>
          <w:szCs w:val="20"/>
        </w:rPr>
        <w:t>I</w:t>
      </w:r>
      <w:r w:rsidRPr="00715688">
        <w:rPr>
          <w:rFonts w:eastAsia="Calibri" w:cstheme="minorHAnsi"/>
          <w:spacing w:val="-1"/>
          <w:sz w:val="20"/>
          <w:szCs w:val="20"/>
        </w:rPr>
        <w:t>nnovators</w:t>
      </w:r>
      <w:r w:rsidRPr="00715688">
        <w:rPr>
          <w:rFonts w:eastAsia="Calibri" w:cstheme="minorHAnsi"/>
          <w:sz w:val="20"/>
          <w:szCs w:val="20"/>
        </w:rPr>
        <w:t xml:space="preserve"> in</w:t>
      </w:r>
      <w:r w:rsidRPr="00715688">
        <w:rPr>
          <w:rFonts w:eastAsia="Calibri" w:cstheme="minorHAnsi"/>
          <w:spacing w:val="-1"/>
          <w:sz w:val="20"/>
          <w:szCs w:val="20"/>
        </w:rPr>
        <w:t xml:space="preserve"> growing</w:t>
      </w:r>
      <w:r w:rsidRPr="00715688">
        <w:rPr>
          <w:rFonts w:eastAsia="Calibri" w:cstheme="minorHAnsi"/>
          <w:spacing w:val="-2"/>
          <w:sz w:val="20"/>
          <w:szCs w:val="20"/>
        </w:rPr>
        <w:t xml:space="preserve"> </w:t>
      </w:r>
      <w:r w:rsidRPr="00715688">
        <w:rPr>
          <w:rFonts w:eastAsia="Calibri" w:cstheme="minorHAnsi"/>
          <w:spacing w:val="-1"/>
          <w:sz w:val="20"/>
          <w:szCs w:val="20"/>
        </w:rPr>
        <w:t>industries</w:t>
      </w:r>
    </w:p>
    <w:p w14:paraId="61398F9C" w14:textId="01B93759" w:rsidR="008E5DAE" w:rsidRPr="008E5DAE" w:rsidRDefault="00077ECE" w:rsidP="0069481F">
      <w:pPr>
        <w:pStyle w:val="ListParagraph"/>
        <w:numPr>
          <w:ilvl w:val="0"/>
          <w:numId w:val="7"/>
        </w:numPr>
        <w:tabs>
          <w:tab w:val="left" w:pos="2261"/>
        </w:tabs>
        <w:ind w:right="207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pacing w:val="-1"/>
          <w:sz w:val="20"/>
          <w:szCs w:val="20"/>
        </w:rPr>
        <w:t>E</w:t>
      </w:r>
      <w:r w:rsidRPr="00715688">
        <w:rPr>
          <w:rFonts w:eastAsia="Calibri" w:cstheme="minorHAnsi"/>
          <w:spacing w:val="-1"/>
          <w:sz w:val="20"/>
          <w:szCs w:val="20"/>
        </w:rPr>
        <w:t>xperienced</w:t>
      </w:r>
      <w:r w:rsidRPr="00715688">
        <w:rPr>
          <w:rFonts w:eastAsia="Calibri" w:cstheme="minorHAnsi"/>
          <w:sz w:val="20"/>
          <w:szCs w:val="20"/>
        </w:rPr>
        <w:t xml:space="preserve"> </w:t>
      </w:r>
      <w:r w:rsidRPr="00715688">
        <w:rPr>
          <w:rFonts w:eastAsia="Calibri" w:cstheme="minorHAnsi"/>
          <w:spacing w:val="-1"/>
          <w:sz w:val="20"/>
          <w:szCs w:val="20"/>
        </w:rPr>
        <w:t>professionals</w:t>
      </w:r>
    </w:p>
    <w:p w14:paraId="37F291FA" w14:textId="7D295879" w:rsidR="00077ECE" w:rsidRPr="008E5DAE" w:rsidRDefault="00077ECE" w:rsidP="0069481F">
      <w:pPr>
        <w:pStyle w:val="ListParagraph"/>
        <w:numPr>
          <w:ilvl w:val="0"/>
          <w:numId w:val="7"/>
        </w:numPr>
        <w:tabs>
          <w:tab w:val="left" w:pos="2261"/>
        </w:tabs>
        <w:ind w:right="207"/>
        <w:rPr>
          <w:rFonts w:eastAsia="Calibri" w:cstheme="minorHAnsi"/>
          <w:sz w:val="20"/>
          <w:szCs w:val="20"/>
        </w:rPr>
      </w:pPr>
      <w:r w:rsidRPr="008E5DAE">
        <w:rPr>
          <w:rFonts w:eastAsia="Calibri" w:cstheme="minorHAnsi"/>
          <w:spacing w:val="-1"/>
          <w:sz w:val="20"/>
          <w:szCs w:val="20"/>
        </w:rPr>
        <w:t>Leadership/management experience</w:t>
      </w:r>
      <w:r w:rsidRPr="008E5DAE">
        <w:rPr>
          <w:rFonts w:eastAsia="Calibri" w:cstheme="minorHAnsi"/>
          <w:spacing w:val="-2"/>
          <w:sz w:val="20"/>
          <w:szCs w:val="20"/>
        </w:rPr>
        <w:t xml:space="preserve"> </w:t>
      </w:r>
      <w:r w:rsidRPr="008E5DAE">
        <w:rPr>
          <w:rFonts w:eastAsia="Calibri" w:cstheme="minorHAnsi"/>
          <w:spacing w:val="-1"/>
          <w:sz w:val="20"/>
          <w:szCs w:val="20"/>
        </w:rPr>
        <w:t>required</w:t>
      </w:r>
      <w:r w:rsidR="001D6FB3" w:rsidRPr="008E5DAE">
        <w:rPr>
          <w:rFonts w:eastAsia="Calibri" w:cstheme="minorHAnsi"/>
          <w:spacing w:val="-1"/>
          <w:sz w:val="20"/>
          <w:szCs w:val="20"/>
        </w:rPr>
        <w:t xml:space="preserve"> (five</w:t>
      </w:r>
      <w:r w:rsidRPr="008E5DAE">
        <w:rPr>
          <w:rFonts w:eastAsia="Calibri" w:cstheme="minorHAnsi"/>
          <w:spacing w:val="-1"/>
          <w:sz w:val="20"/>
          <w:szCs w:val="20"/>
        </w:rPr>
        <w:t xml:space="preserve"> or more years in private business)</w:t>
      </w:r>
    </w:p>
    <w:p w14:paraId="0BB32D5B" w14:textId="77777777" w:rsidR="001D5FD1" w:rsidRPr="00715688" w:rsidRDefault="001D5FD1" w:rsidP="001D5FD1">
      <w:pPr>
        <w:pStyle w:val="ListParagraph"/>
        <w:tabs>
          <w:tab w:val="left" w:pos="2261"/>
        </w:tabs>
        <w:ind w:left="1166"/>
        <w:rPr>
          <w:rFonts w:eastAsia="Calibri" w:cstheme="minorHAnsi"/>
          <w:sz w:val="20"/>
          <w:szCs w:val="20"/>
        </w:rPr>
      </w:pPr>
    </w:p>
    <w:p w14:paraId="141357C7" w14:textId="5BE4D72B" w:rsidR="00C90D5C" w:rsidRPr="005F7BFB" w:rsidRDefault="005F7BFB" w:rsidP="0069481F">
      <w:pPr>
        <w:ind w:left="468" w:hanging="108"/>
        <w:rPr>
          <w:rFonts w:eastAsia="Calibri" w:cstheme="minorHAnsi"/>
          <w:spacing w:val="-1"/>
          <w:sz w:val="20"/>
          <w:szCs w:val="20"/>
        </w:rPr>
      </w:pPr>
      <w:r>
        <w:rPr>
          <w:rFonts w:eastAsia="Calibri" w:cstheme="minorHAnsi"/>
          <w:spacing w:val="-1"/>
          <w:sz w:val="20"/>
          <w:szCs w:val="20"/>
        </w:rPr>
        <w:t xml:space="preserve">* </w:t>
      </w:r>
      <w:r w:rsidRPr="005F7BFB">
        <w:rPr>
          <w:rFonts w:eastAsia="Calibri" w:cstheme="minorHAnsi"/>
          <w:spacing w:val="-1"/>
          <w:sz w:val="20"/>
          <w:szCs w:val="20"/>
        </w:rPr>
        <w:t>Only the Chambers of Commerce from Region 9 are authorized to nominate private sector businesspersons for designated seats on the Council, when available.</w:t>
      </w:r>
      <w:r w:rsidR="008072C7" w:rsidRPr="005F7BFB">
        <w:rPr>
          <w:rFonts w:eastAsia="Calibri" w:cstheme="minorHAnsi"/>
          <w:spacing w:val="-1"/>
          <w:sz w:val="20"/>
          <w:szCs w:val="20"/>
        </w:rPr>
        <w:t xml:space="preserve"> </w:t>
      </w:r>
    </w:p>
    <w:p w14:paraId="14AC2420" w14:textId="77777777" w:rsidR="00070E2B" w:rsidRDefault="00070E2B" w:rsidP="0069481F">
      <w:pPr>
        <w:rPr>
          <w:rFonts w:eastAsia="Calibri" w:cstheme="minorHAnsi"/>
          <w:sz w:val="20"/>
          <w:szCs w:val="20"/>
        </w:rPr>
      </w:pPr>
    </w:p>
    <w:p w14:paraId="3EB08120" w14:textId="6B3F16BE" w:rsidR="00C90D5C" w:rsidRPr="007E60B6" w:rsidRDefault="007E60B6" w:rsidP="0069481F">
      <w:pPr>
        <w:ind w:left="468" w:hanging="108"/>
        <w:rPr>
          <w:rFonts w:eastAsia="Calibri" w:cstheme="minorHAnsi"/>
          <w:spacing w:val="-1"/>
          <w:sz w:val="20"/>
          <w:szCs w:val="20"/>
        </w:rPr>
      </w:pPr>
      <w:r w:rsidRPr="007E60B6">
        <w:rPr>
          <w:rFonts w:eastAsia="Calibri" w:cstheme="minorHAnsi"/>
          <w:spacing w:val="-1"/>
          <w:sz w:val="20"/>
          <w:szCs w:val="20"/>
        </w:rPr>
        <w:t>**The public is invited to submit nominations for At-Large Private Sector Seats. Local business organizations and leaders are encouraged to nominate other distinguished business leaders, and self-nominations are also welcome.</w:t>
      </w:r>
    </w:p>
    <w:p w14:paraId="607E988D" w14:textId="77777777" w:rsidR="009C5DA2" w:rsidRPr="00715688" w:rsidRDefault="009C5DA2" w:rsidP="009C5DA2">
      <w:pPr>
        <w:ind w:left="1166" w:hanging="180"/>
        <w:rPr>
          <w:rFonts w:eastAsia="Calibri" w:cstheme="minorHAnsi"/>
          <w:sz w:val="20"/>
          <w:szCs w:val="20"/>
        </w:rPr>
      </w:pPr>
    </w:p>
    <w:p w14:paraId="53336EE5" w14:textId="384191C0" w:rsidR="004F7421" w:rsidRDefault="004F7421" w:rsidP="004F7421">
      <w:pPr>
        <w:rPr>
          <w:rFonts w:eastAsia="Times New Roman" w:cstheme="minorHAnsi"/>
          <w:b/>
          <w:bCs/>
          <w:noProof/>
          <w:sz w:val="20"/>
          <w:szCs w:val="20"/>
          <w:u w:val="single"/>
        </w:rPr>
      </w:pPr>
      <w:r>
        <w:rPr>
          <w:rFonts w:eastAsia="Times New Roman" w:cstheme="minorHAnsi"/>
          <w:b/>
          <w:bCs/>
          <w:noProof/>
          <w:sz w:val="20"/>
          <w:szCs w:val="20"/>
          <w:u w:val="single"/>
        </w:rPr>
        <w:t>Council Member Term</w:t>
      </w:r>
      <w:r w:rsidR="00C04ED7">
        <w:rPr>
          <w:rFonts w:eastAsia="Times New Roman" w:cstheme="minorHAnsi"/>
          <w:b/>
          <w:bCs/>
          <w:noProof/>
          <w:sz w:val="20"/>
          <w:szCs w:val="20"/>
          <w:u w:val="single"/>
        </w:rPr>
        <w:t>s</w:t>
      </w:r>
      <w:r>
        <w:rPr>
          <w:rFonts w:eastAsia="Times New Roman" w:cstheme="minorHAnsi"/>
          <w:b/>
          <w:bCs/>
          <w:noProof/>
          <w:sz w:val="20"/>
          <w:szCs w:val="20"/>
          <w:u w:val="single"/>
        </w:rPr>
        <w:t xml:space="preserve"> </w:t>
      </w:r>
    </w:p>
    <w:p w14:paraId="77322EAA" w14:textId="0B8E0033" w:rsidR="004F7421" w:rsidRDefault="00FD3185" w:rsidP="004F7421">
      <w:pPr>
        <w:rPr>
          <w:rFonts w:eastAsia="Times New Roman" w:cstheme="minorHAnsi"/>
          <w:bCs/>
          <w:noProof/>
          <w:sz w:val="20"/>
          <w:szCs w:val="20"/>
        </w:rPr>
      </w:pPr>
      <w:r>
        <w:rPr>
          <w:rFonts w:eastAsia="Times New Roman" w:cstheme="minorHAnsi"/>
          <w:bCs/>
          <w:noProof/>
          <w:sz w:val="20"/>
          <w:szCs w:val="20"/>
        </w:rPr>
        <w:t xml:space="preserve">Unless a seat is vacated </w:t>
      </w:r>
      <w:r w:rsidR="004F7421">
        <w:rPr>
          <w:rFonts w:eastAsia="Times New Roman" w:cstheme="minorHAnsi"/>
          <w:bCs/>
          <w:noProof/>
          <w:sz w:val="20"/>
          <w:szCs w:val="20"/>
        </w:rPr>
        <w:t>mid-term, there is a three year term commit</w:t>
      </w:r>
      <w:r w:rsidR="00CF2496">
        <w:rPr>
          <w:rFonts w:eastAsia="Times New Roman" w:cstheme="minorHAnsi"/>
          <w:bCs/>
          <w:noProof/>
          <w:sz w:val="20"/>
          <w:szCs w:val="20"/>
        </w:rPr>
        <w:t>ment that begins on July 1.</w:t>
      </w:r>
      <w:r w:rsidR="00B737A7">
        <w:rPr>
          <w:rFonts w:eastAsia="Times New Roman" w:cstheme="minorHAnsi"/>
          <w:bCs/>
          <w:noProof/>
          <w:sz w:val="20"/>
          <w:szCs w:val="20"/>
        </w:rPr>
        <w:t xml:space="preserve"> Vacancies are filled for the unexpired term.</w:t>
      </w:r>
    </w:p>
    <w:p w14:paraId="219AAC42" w14:textId="77777777" w:rsidR="004F7421" w:rsidRDefault="004F7421" w:rsidP="009C5DA2">
      <w:pPr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521B2718" w14:textId="58D957B1" w:rsidR="009C5DA2" w:rsidRPr="008432BD" w:rsidRDefault="00A81857" w:rsidP="009C5DA2">
      <w:pPr>
        <w:rPr>
          <w:rFonts w:eastAsia="Times New Roman" w:cstheme="minorHAnsi"/>
          <w:b/>
          <w:bCs/>
          <w:sz w:val="20"/>
          <w:szCs w:val="20"/>
          <w:u w:val="single"/>
        </w:rPr>
      </w:pPr>
      <w:r>
        <w:rPr>
          <w:rFonts w:eastAsia="Times New Roman" w:cstheme="minorHAnsi"/>
          <w:b/>
          <w:bCs/>
          <w:sz w:val="20"/>
          <w:szCs w:val="20"/>
          <w:u w:val="single"/>
        </w:rPr>
        <w:t>Time Commitment</w:t>
      </w:r>
    </w:p>
    <w:p w14:paraId="7BE0AC83" w14:textId="77777777" w:rsidR="00B53E46" w:rsidRDefault="00C2186F" w:rsidP="00C2186F">
      <w:pPr>
        <w:rPr>
          <w:rFonts w:eastAsia="Times New Roman" w:cstheme="minorHAnsi"/>
          <w:bCs/>
          <w:sz w:val="20"/>
          <w:szCs w:val="20"/>
        </w:rPr>
      </w:pPr>
      <w:r w:rsidRPr="00C2186F">
        <w:rPr>
          <w:rFonts w:eastAsia="Times New Roman" w:cstheme="minorHAnsi"/>
          <w:bCs/>
          <w:sz w:val="20"/>
          <w:szCs w:val="20"/>
        </w:rPr>
        <w:t>Regular attendance and engagement at Council Meetings is expected</w:t>
      </w:r>
      <w:r>
        <w:rPr>
          <w:rFonts w:eastAsia="Times New Roman" w:cstheme="minorHAnsi"/>
          <w:bCs/>
          <w:sz w:val="20"/>
          <w:szCs w:val="20"/>
        </w:rPr>
        <w:t xml:space="preserve">. </w:t>
      </w:r>
      <w:r w:rsidRPr="00C2186F">
        <w:rPr>
          <w:rFonts w:eastAsia="Times New Roman" w:cstheme="minorHAnsi"/>
          <w:bCs/>
          <w:sz w:val="20"/>
          <w:szCs w:val="20"/>
        </w:rPr>
        <w:t xml:space="preserve">There are five meetings per year, each lasting two hours. </w:t>
      </w:r>
      <w:r w:rsidR="005F285F">
        <w:rPr>
          <w:rFonts w:eastAsia="Times New Roman" w:cstheme="minorHAnsi"/>
          <w:bCs/>
          <w:sz w:val="20"/>
          <w:szCs w:val="20"/>
        </w:rPr>
        <w:t xml:space="preserve">In-person quorums are required in most cases. </w:t>
      </w:r>
    </w:p>
    <w:p w14:paraId="317427A8" w14:textId="34D8CA96" w:rsidR="00C2186F" w:rsidRPr="00C2186F" w:rsidRDefault="00A81857" w:rsidP="00C2186F">
      <w:pPr>
        <w:rPr>
          <w:rFonts w:eastAsia="Times New Roman" w:cstheme="minorHAnsi"/>
          <w:bCs/>
          <w:sz w:val="20"/>
          <w:szCs w:val="20"/>
        </w:rPr>
      </w:pPr>
      <w:r w:rsidRPr="00C2186F">
        <w:rPr>
          <w:rFonts w:eastAsia="Times New Roman" w:cstheme="minorHAnsi"/>
          <w:bCs/>
          <w:sz w:val="20"/>
          <w:szCs w:val="20"/>
        </w:rPr>
        <w:t xml:space="preserve"> </w:t>
      </w:r>
    </w:p>
    <w:p w14:paraId="1019F038" w14:textId="29A789F9" w:rsidR="00CD44CC" w:rsidRPr="00B347A5" w:rsidRDefault="00B347A5" w:rsidP="00B347A5">
      <w:pPr>
        <w:rPr>
          <w:rFonts w:eastAsia="Times New Roman" w:cstheme="minorHAnsi"/>
          <w:bCs/>
          <w:sz w:val="20"/>
          <w:szCs w:val="20"/>
        </w:rPr>
      </w:pPr>
      <w:r w:rsidRPr="00B347A5">
        <w:rPr>
          <w:rFonts w:eastAsia="Times New Roman" w:cstheme="minorHAnsi"/>
          <w:bCs/>
          <w:sz w:val="20"/>
          <w:szCs w:val="20"/>
        </w:rPr>
        <w:t>Each member joins one of four Region 9 Task Forces: Sites, Talent Development, Growing Existing Business, or Innovation/Entrepreneurship. They support strategy development and review proposals. Additional service may be required for the Nominating or Executive Committees.</w:t>
      </w:r>
    </w:p>
    <w:p w14:paraId="548ED742" w14:textId="07A5BD0B" w:rsidR="00B54F88" w:rsidRDefault="00B54F88" w:rsidP="00A109C4">
      <w:pPr>
        <w:rPr>
          <w:rFonts w:eastAsia="Times New Roman" w:cstheme="minorHAnsi"/>
          <w:bCs/>
          <w:sz w:val="20"/>
          <w:szCs w:val="20"/>
        </w:rPr>
      </w:pPr>
    </w:p>
    <w:p w14:paraId="1AEBB97B" w14:textId="3A3FDD3F" w:rsidR="00F20D85" w:rsidRDefault="00F20D85" w:rsidP="00A109C4">
      <w:pPr>
        <w:rPr>
          <w:rFonts w:eastAsia="Times New Roman" w:cstheme="minorHAnsi"/>
          <w:b/>
          <w:bCs/>
          <w:sz w:val="20"/>
          <w:szCs w:val="20"/>
          <w:u w:val="single"/>
        </w:rPr>
      </w:pPr>
      <w:r>
        <w:rPr>
          <w:rFonts w:eastAsia="Times New Roman" w:cstheme="minorHAnsi"/>
          <w:b/>
          <w:bCs/>
          <w:sz w:val="20"/>
          <w:szCs w:val="20"/>
          <w:u w:val="single"/>
        </w:rPr>
        <w:t>COIA</w:t>
      </w:r>
    </w:p>
    <w:p w14:paraId="3F177D9F" w14:textId="636AF3BC" w:rsidR="00F20D85" w:rsidRPr="00B347A5" w:rsidRDefault="00B347A5" w:rsidP="00B347A5">
      <w:pPr>
        <w:rPr>
          <w:rFonts w:eastAsia="Times New Roman" w:cstheme="minorHAnsi"/>
          <w:bCs/>
          <w:sz w:val="20"/>
          <w:szCs w:val="20"/>
        </w:rPr>
      </w:pPr>
      <w:r w:rsidRPr="00B347A5">
        <w:rPr>
          <w:rFonts w:eastAsia="Times New Roman" w:cstheme="minorHAnsi"/>
          <w:bCs/>
          <w:sz w:val="20"/>
          <w:szCs w:val="20"/>
        </w:rPr>
        <w:t xml:space="preserve">Council Members must complete online training on the </w:t>
      </w:r>
      <w:r w:rsidR="000B39CF" w:rsidRPr="00B347A5">
        <w:rPr>
          <w:rFonts w:eastAsia="Times New Roman" w:cstheme="minorHAnsi"/>
          <w:bCs/>
          <w:sz w:val="20"/>
          <w:szCs w:val="20"/>
        </w:rPr>
        <w:t>Conflict-of-Interest</w:t>
      </w:r>
      <w:r w:rsidRPr="00B347A5">
        <w:rPr>
          <w:rFonts w:eastAsia="Times New Roman" w:cstheme="minorHAnsi"/>
          <w:bCs/>
          <w:sz w:val="20"/>
          <w:szCs w:val="20"/>
        </w:rPr>
        <w:t xml:space="preserve"> Act</w:t>
      </w:r>
      <w:r w:rsidR="000B39CF">
        <w:rPr>
          <w:rFonts w:eastAsia="Times New Roman" w:cstheme="minorHAnsi"/>
          <w:bCs/>
          <w:sz w:val="20"/>
          <w:szCs w:val="20"/>
        </w:rPr>
        <w:t xml:space="preserve"> (COIA) </w:t>
      </w:r>
      <w:r w:rsidRPr="00B347A5">
        <w:rPr>
          <w:rFonts w:eastAsia="Times New Roman" w:cstheme="minorHAnsi"/>
          <w:bCs/>
          <w:sz w:val="20"/>
          <w:szCs w:val="20"/>
        </w:rPr>
        <w:t xml:space="preserve"> within 30 days of their appointment. Regional Council members do not need to file economic interests unless specifically required.</w:t>
      </w:r>
    </w:p>
    <w:p w14:paraId="354BC911" w14:textId="77777777" w:rsidR="00B65925" w:rsidRDefault="00B65925" w:rsidP="00A109C4">
      <w:pPr>
        <w:rPr>
          <w:rFonts w:eastAsia="Times New Roman" w:cstheme="minorHAnsi"/>
          <w:bCs/>
          <w:sz w:val="20"/>
          <w:szCs w:val="20"/>
        </w:rPr>
      </w:pPr>
    </w:p>
    <w:p w14:paraId="7BE8C789" w14:textId="77777777" w:rsidR="00B65925" w:rsidRDefault="00B65925" w:rsidP="00A109C4">
      <w:pPr>
        <w:rPr>
          <w:rFonts w:eastAsia="Times New Roman" w:cstheme="minorHAnsi"/>
          <w:bCs/>
          <w:sz w:val="20"/>
          <w:szCs w:val="20"/>
        </w:rPr>
      </w:pPr>
    </w:p>
    <w:p w14:paraId="7C3C73A6" w14:textId="77777777" w:rsidR="00F20D85" w:rsidRPr="00F20D85" w:rsidRDefault="00F20D85" w:rsidP="00A109C4">
      <w:pPr>
        <w:rPr>
          <w:rFonts w:eastAsia="Times New Roman" w:cstheme="minorHAnsi"/>
          <w:bCs/>
          <w:sz w:val="20"/>
          <w:szCs w:val="20"/>
        </w:rPr>
      </w:pPr>
    </w:p>
    <w:sectPr w:rsidR="00F20D85" w:rsidRPr="00F20D85" w:rsidSect="0054486F">
      <w:type w:val="continuous"/>
      <w:pgSz w:w="12240" w:h="15840"/>
      <w:pgMar w:top="1267" w:right="1440" w:bottom="1008" w:left="1440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CCB1" w14:textId="77777777" w:rsidR="004204E8" w:rsidRDefault="004204E8" w:rsidP="004E733D">
      <w:r>
        <w:separator/>
      </w:r>
    </w:p>
  </w:endnote>
  <w:endnote w:type="continuationSeparator" w:id="0">
    <w:p w14:paraId="376D2CDB" w14:textId="77777777" w:rsidR="004204E8" w:rsidRDefault="004204E8" w:rsidP="004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F7E2" w14:textId="77777777" w:rsidR="0087409A" w:rsidRDefault="0087409A" w:rsidP="0087409A">
    <w:pPr>
      <w:pStyle w:val="Footer"/>
      <w:jc w:val="center"/>
    </w:pPr>
    <w:r>
      <w:rPr>
        <w:rFonts w:cstheme="minorHAnsi"/>
        <w:noProof/>
      </w:rPr>
      <w:drawing>
        <wp:inline distT="0" distB="0" distL="0" distR="0" wp14:anchorId="4AEC41A2" wp14:editId="649EBFB6">
          <wp:extent cx="1381125" cy="588306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al Virginia Partnershi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657" cy="62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71A744" w14:textId="4F68AD88" w:rsidR="001575B4" w:rsidRPr="0087409A" w:rsidRDefault="0087409A" w:rsidP="0087409A">
    <w:pPr>
      <w:pStyle w:val="Footer"/>
      <w:jc w:val="center"/>
      <w:rPr>
        <w:sz w:val="20"/>
      </w:rPr>
    </w:pPr>
    <w:r w:rsidRPr="006271FA">
      <w:rPr>
        <w:sz w:val="20"/>
      </w:rPr>
      <w:t>UVA Research Park, 1001 Research Park Boulevard, Suite 301, Charlottesville, VA 22911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543A" w14:textId="77777777" w:rsidR="006271FA" w:rsidRDefault="006271FA" w:rsidP="006271FA">
    <w:pPr>
      <w:pStyle w:val="Footer"/>
      <w:jc w:val="center"/>
    </w:pPr>
    <w:r>
      <w:rPr>
        <w:rFonts w:cstheme="minorHAnsi"/>
        <w:noProof/>
      </w:rPr>
      <w:drawing>
        <wp:inline distT="0" distB="0" distL="0" distR="0" wp14:anchorId="43BC8A02" wp14:editId="6A9A4C55">
          <wp:extent cx="1381125" cy="58830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al Virginia Partnershi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657" cy="62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F36C4" w14:textId="78C31EE6" w:rsidR="006271FA" w:rsidRPr="006271FA" w:rsidRDefault="004751C6" w:rsidP="006271FA">
    <w:pPr>
      <w:pStyle w:val="Footer"/>
      <w:jc w:val="center"/>
      <w:rPr>
        <w:sz w:val="20"/>
      </w:rPr>
    </w:pPr>
    <w:r>
      <w:rPr>
        <w:sz w:val="20"/>
      </w:rPr>
      <w:t>North Fork</w:t>
    </w:r>
    <w:r w:rsidR="006271FA" w:rsidRPr="006271FA">
      <w:rPr>
        <w:sz w:val="20"/>
      </w:rPr>
      <w:t>, 1001 Research Park Boulevard, Suite 301, Charlottesville, VA 22911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F816" w14:textId="77777777" w:rsidR="004204E8" w:rsidRDefault="004204E8" w:rsidP="004E733D">
      <w:r>
        <w:separator/>
      </w:r>
    </w:p>
  </w:footnote>
  <w:footnote w:type="continuationSeparator" w:id="0">
    <w:p w14:paraId="5B6BDABA" w14:textId="77777777" w:rsidR="004204E8" w:rsidRDefault="004204E8" w:rsidP="004E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A089" w14:textId="2E880E13" w:rsidR="001575B4" w:rsidRDefault="0087409A" w:rsidP="0087409A">
    <w:pPr>
      <w:pStyle w:val="Header"/>
      <w:jc w:val="center"/>
    </w:pPr>
    <w:r>
      <w:rPr>
        <w:noProof/>
      </w:rPr>
      <w:drawing>
        <wp:inline distT="0" distB="0" distL="0" distR="0" wp14:anchorId="3490C3DF" wp14:editId="30B71B1A">
          <wp:extent cx="1466850" cy="491457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irginia-Regional_Council_9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217" cy="51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E6F2" w14:textId="25121D7E" w:rsidR="00381CF7" w:rsidRDefault="00F44C54" w:rsidP="006271FA">
    <w:pPr>
      <w:pStyle w:val="Header"/>
      <w:tabs>
        <w:tab w:val="clear" w:pos="9360"/>
      </w:tabs>
      <w:ind w:left="-90"/>
      <w:jc w:val="center"/>
    </w:pPr>
    <w:r>
      <w:rPr>
        <w:noProof/>
      </w:rPr>
      <w:drawing>
        <wp:inline distT="0" distB="0" distL="0" distR="0" wp14:anchorId="25E114DB" wp14:editId="585C1A88">
          <wp:extent cx="1466850" cy="49145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irginia-Regional_Council_9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217" cy="51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FCE"/>
    <w:multiLevelType w:val="hybridMultilevel"/>
    <w:tmpl w:val="A6A4866E"/>
    <w:lvl w:ilvl="0" w:tplc="8E803C7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1F72C70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6D45A46">
      <w:start w:val="1"/>
      <w:numFmt w:val="lowerRoman"/>
      <w:lvlText w:val="%3."/>
      <w:lvlJc w:val="left"/>
      <w:pPr>
        <w:ind w:left="2261" w:hanging="287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 w:tplc="ADBA5094">
      <w:start w:val="1"/>
      <w:numFmt w:val="bullet"/>
      <w:lvlText w:val="•"/>
      <w:lvlJc w:val="left"/>
      <w:pPr>
        <w:ind w:left="3168" w:hanging="287"/>
      </w:pPr>
      <w:rPr>
        <w:rFonts w:hint="default"/>
      </w:rPr>
    </w:lvl>
    <w:lvl w:ilvl="4" w:tplc="8FB0C774">
      <w:start w:val="1"/>
      <w:numFmt w:val="bullet"/>
      <w:lvlText w:val="•"/>
      <w:lvlJc w:val="left"/>
      <w:pPr>
        <w:ind w:left="4075" w:hanging="287"/>
      </w:pPr>
      <w:rPr>
        <w:rFonts w:hint="default"/>
      </w:rPr>
    </w:lvl>
    <w:lvl w:ilvl="5" w:tplc="5B425DBC">
      <w:start w:val="1"/>
      <w:numFmt w:val="bullet"/>
      <w:lvlText w:val="•"/>
      <w:lvlJc w:val="left"/>
      <w:pPr>
        <w:ind w:left="4983" w:hanging="287"/>
      </w:pPr>
      <w:rPr>
        <w:rFonts w:hint="default"/>
      </w:rPr>
    </w:lvl>
    <w:lvl w:ilvl="6" w:tplc="7CF67186">
      <w:start w:val="1"/>
      <w:numFmt w:val="bullet"/>
      <w:lvlText w:val="•"/>
      <w:lvlJc w:val="left"/>
      <w:pPr>
        <w:ind w:left="5890" w:hanging="287"/>
      </w:pPr>
      <w:rPr>
        <w:rFonts w:hint="default"/>
      </w:rPr>
    </w:lvl>
    <w:lvl w:ilvl="7" w:tplc="7E3409B6">
      <w:start w:val="1"/>
      <w:numFmt w:val="bullet"/>
      <w:lvlText w:val="•"/>
      <w:lvlJc w:val="left"/>
      <w:pPr>
        <w:ind w:left="6797" w:hanging="287"/>
      </w:pPr>
      <w:rPr>
        <w:rFonts w:hint="default"/>
      </w:rPr>
    </w:lvl>
    <w:lvl w:ilvl="8" w:tplc="EACAFE2E">
      <w:start w:val="1"/>
      <w:numFmt w:val="bullet"/>
      <w:lvlText w:val="•"/>
      <w:lvlJc w:val="left"/>
      <w:pPr>
        <w:ind w:left="7705" w:hanging="287"/>
      </w:pPr>
      <w:rPr>
        <w:rFonts w:hint="default"/>
      </w:rPr>
    </w:lvl>
  </w:abstractNum>
  <w:abstractNum w:abstractNumId="1" w15:restartNumberingAfterBreak="0">
    <w:nsid w:val="12613511"/>
    <w:multiLevelType w:val="hybridMultilevel"/>
    <w:tmpl w:val="3256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35F"/>
    <w:multiLevelType w:val="hybridMultilevel"/>
    <w:tmpl w:val="0BBA1C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04555B"/>
    <w:multiLevelType w:val="hybridMultilevel"/>
    <w:tmpl w:val="7B2C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847E1"/>
    <w:multiLevelType w:val="hybridMultilevel"/>
    <w:tmpl w:val="7C9A8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E3BF9"/>
    <w:multiLevelType w:val="hybridMultilevel"/>
    <w:tmpl w:val="EEC2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0367D"/>
    <w:multiLevelType w:val="hybridMultilevel"/>
    <w:tmpl w:val="A312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A2D27"/>
    <w:multiLevelType w:val="hybridMultilevel"/>
    <w:tmpl w:val="D1A6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74C0"/>
    <w:multiLevelType w:val="hybridMultilevel"/>
    <w:tmpl w:val="61BC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51253"/>
    <w:multiLevelType w:val="hybridMultilevel"/>
    <w:tmpl w:val="719A80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17450A9"/>
    <w:multiLevelType w:val="hybridMultilevel"/>
    <w:tmpl w:val="3FBE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17395">
    <w:abstractNumId w:val="5"/>
  </w:num>
  <w:num w:numId="2" w16cid:durableId="961152832">
    <w:abstractNumId w:val="6"/>
  </w:num>
  <w:num w:numId="3" w16cid:durableId="1199778705">
    <w:abstractNumId w:val="1"/>
  </w:num>
  <w:num w:numId="4" w16cid:durableId="729499700">
    <w:abstractNumId w:val="2"/>
  </w:num>
  <w:num w:numId="5" w16cid:durableId="1439760440">
    <w:abstractNumId w:val="3"/>
  </w:num>
  <w:num w:numId="6" w16cid:durableId="960772044">
    <w:abstractNumId w:val="0"/>
  </w:num>
  <w:num w:numId="7" w16cid:durableId="1544830581">
    <w:abstractNumId w:val="8"/>
  </w:num>
  <w:num w:numId="8" w16cid:durableId="1603221838">
    <w:abstractNumId w:val="10"/>
  </w:num>
  <w:num w:numId="9" w16cid:durableId="852188375">
    <w:abstractNumId w:val="7"/>
  </w:num>
  <w:num w:numId="10" w16cid:durableId="1971085759">
    <w:abstractNumId w:val="4"/>
  </w:num>
  <w:num w:numId="11" w16cid:durableId="239675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EC"/>
    <w:rsid w:val="000051A6"/>
    <w:rsid w:val="00033617"/>
    <w:rsid w:val="000411AD"/>
    <w:rsid w:val="0004389E"/>
    <w:rsid w:val="00055952"/>
    <w:rsid w:val="00064A55"/>
    <w:rsid w:val="00065CBE"/>
    <w:rsid w:val="00070E2B"/>
    <w:rsid w:val="00074319"/>
    <w:rsid w:val="00077ECE"/>
    <w:rsid w:val="00081862"/>
    <w:rsid w:val="00086152"/>
    <w:rsid w:val="000A6B68"/>
    <w:rsid w:val="000B39CF"/>
    <w:rsid w:val="000B5DBD"/>
    <w:rsid w:val="000C7B6E"/>
    <w:rsid w:val="000D6655"/>
    <w:rsid w:val="000F18A8"/>
    <w:rsid w:val="001126CD"/>
    <w:rsid w:val="001240D5"/>
    <w:rsid w:val="0013625B"/>
    <w:rsid w:val="00142783"/>
    <w:rsid w:val="001440F5"/>
    <w:rsid w:val="001575B4"/>
    <w:rsid w:val="00163A18"/>
    <w:rsid w:val="00166C46"/>
    <w:rsid w:val="00167C14"/>
    <w:rsid w:val="00171F4F"/>
    <w:rsid w:val="001D4FB5"/>
    <w:rsid w:val="001D5FD1"/>
    <w:rsid w:val="001D6FB3"/>
    <w:rsid w:val="001F08B0"/>
    <w:rsid w:val="00234C98"/>
    <w:rsid w:val="0024042C"/>
    <w:rsid w:val="00270A5F"/>
    <w:rsid w:val="00276185"/>
    <w:rsid w:val="00291AB4"/>
    <w:rsid w:val="00293DCC"/>
    <w:rsid w:val="002A1868"/>
    <w:rsid w:val="002B4FA1"/>
    <w:rsid w:val="002C29E9"/>
    <w:rsid w:val="002C6734"/>
    <w:rsid w:val="002D728D"/>
    <w:rsid w:val="002D76DE"/>
    <w:rsid w:val="002E572B"/>
    <w:rsid w:val="002F2AFE"/>
    <w:rsid w:val="002F407F"/>
    <w:rsid w:val="0032402C"/>
    <w:rsid w:val="003240D5"/>
    <w:rsid w:val="0033665F"/>
    <w:rsid w:val="003536D9"/>
    <w:rsid w:val="003674B9"/>
    <w:rsid w:val="00381CF7"/>
    <w:rsid w:val="00387AB1"/>
    <w:rsid w:val="003B3C51"/>
    <w:rsid w:val="003C2168"/>
    <w:rsid w:val="003E1859"/>
    <w:rsid w:val="003E4714"/>
    <w:rsid w:val="003E5F14"/>
    <w:rsid w:val="004024EF"/>
    <w:rsid w:val="00407495"/>
    <w:rsid w:val="004204E8"/>
    <w:rsid w:val="004269C8"/>
    <w:rsid w:val="00440BF2"/>
    <w:rsid w:val="00443C30"/>
    <w:rsid w:val="00446D37"/>
    <w:rsid w:val="004751C6"/>
    <w:rsid w:val="0049281F"/>
    <w:rsid w:val="004A3242"/>
    <w:rsid w:val="004A7F69"/>
    <w:rsid w:val="004C3B7C"/>
    <w:rsid w:val="004C4F91"/>
    <w:rsid w:val="004C6720"/>
    <w:rsid w:val="004D6532"/>
    <w:rsid w:val="004E733D"/>
    <w:rsid w:val="004F13CD"/>
    <w:rsid w:val="004F7421"/>
    <w:rsid w:val="00517F07"/>
    <w:rsid w:val="005268E8"/>
    <w:rsid w:val="0054486F"/>
    <w:rsid w:val="005629EE"/>
    <w:rsid w:val="0056369A"/>
    <w:rsid w:val="00574C9F"/>
    <w:rsid w:val="00587B74"/>
    <w:rsid w:val="005978FA"/>
    <w:rsid w:val="005B0E68"/>
    <w:rsid w:val="005C116D"/>
    <w:rsid w:val="005C4B53"/>
    <w:rsid w:val="005C75CA"/>
    <w:rsid w:val="005D0C76"/>
    <w:rsid w:val="005D7116"/>
    <w:rsid w:val="005F285F"/>
    <w:rsid w:val="005F7BFB"/>
    <w:rsid w:val="00600668"/>
    <w:rsid w:val="006027F1"/>
    <w:rsid w:val="006110CA"/>
    <w:rsid w:val="006271FA"/>
    <w:rsid w:val="00657952"/>
    <w:rsid w:val="00693FD6"/>
    <w:rsid w:val="006946F2"/>
    <w:rsid w:val="0069481F"/>
    <w:rsid w:val="006B03B7"/>
    <w:rsid w:val="006B2E65"/>
    <w:rsid w:val="006C0402"/>
    <w:rsid w:val="006C5A9F"/>
    <w:rsid w:val="006E7274"/>
    <w:rsid w:val="006F331B"/>
    <w:rsid w:val="007014FB"/>
    <w:rsid w:val="00715688"/>
    <w:rsid w:val="0072651C"/>
    <w:rsid w:val="00746B7C"/>
    <w:rsid w:val="0076254B"/>
    <w:rsid w:val="00790D6A"/>
    <w:rsid w:val="0079471E"/>
    <w:rsid w:val="00797A45"/>
    <w:rsid w:val="007E60B6"/>
    <w:rsid w:val="007E77B0"/>
    <w:rsid w:val="008024CB"/>
    <w:rsid w:val="008072C7"/>
    <w:rsid w:val="008432BD"/>
    <w:rsid w:val="0084606F"/>
    <w:rsid w:val="00851905"/>
    <w:rsid w:val="008541CE"/>
    <w:rsid w:val="0086741B"/>
    <w:rsid w:val="0087409A"/>
    <w:rsid w:val="00884D68"/>
    <w:rsid w:val="0089265B"/>
    <w:rsid w:val="00893017"/>
    <w:rsid w:val="008A03E9"/>
    <w:rsid w:val="008A5CFF"/>
    <w:rsid w:val="008B1825"/>
    <w:rsid w:val="008B5F06"/>
    <w:rsid w:val="008D5AA7"/>
    <w:rsid w:val="008E5DAE"/>
    <w:rsid w:val="008F7750"/>
    <w:rsid w:val="009129D2"/>
    <w:rsid w:val="00930C47"/>
    <w:rsid w:val="00943AE4"/>
    <w:rsid w:val="0094777C"/>
    <w:rsid w:val="009512E9"/>
    <w:rsid w:val="00951F3D"/>
    <w:rsid w:val="00962471"/>
    <w:rsid w:val="009667EF"/>
    <w:rsid w:val="00974D41"/>
    <w:rsid w:val="009833A9"/>
    <w:rsid w:val="00985904"/>
    <w:rsid w:val="009A16AA"/>
    <w:rsid w:val="009A3D76"/>
    <w:rsid w:val="009C5DA2"/>
    <w:rsid w:val="009C6B30"/>
    <w:rsid w:val="009F2F80"/>
    <w:rsid w:val="009F63D9"/>
    <w:rsid w:val="00A109C4"/>
    <w:rsid w:val="00A46C55"/>
    <w:rsid w:val="00A7054C"/>
    <w:rsid w:val="00A81857"/>
    <w:rsid w:val="00A93015"/>
    <w:rsid w:val="00AB5222"/>
    <w:rsid w:val="00AF113C"/>
    <w:rsid w:val="00AF1550"/>
    <w:rsid w:val="00AF7743"/>
    <w:rsid w:val="00B304C4"/>
    <w:rsid w:val="00B32470"/>
    <w:rsid w:val="00B347A5"/>
    <w:rsid w:val="00B53E46"/>
    <w:rsid w:val="00B54F88"/>
    <w:rsid w:val="00B65925"/>
    <w:rsid w:val="00B737A7"/>
    <w:rsid w:val="00B80B16"/>
    <w:rsid w:val="00B81217"/>
    <w:rsid w:val="00B87DEC"/>
    <w:rsid w:val="00B9603A"/>
    <w:rsid w:val="00BC4360"/>
    <w:rsid w:val="00BE21A2"/>
    <w:rsid w:val="00BE4907"/>
    <w:rsid w:val="00BF78F0"/>
    <w:rsid w:val="00C04ED7"/>
    <w:rsid w:val="00C10B02"/>
    <w:rsid w:val="00C17307"/>
    <w:rsid w:val="00C2186F"/>
    <w:rsid w:val="00C2313C"/>
    <w:rsid w:val="00C25582"/>
    <w:rsid w:val="00C32965"/>
    <w:rsid w:val="00C678D1"/>
    <w:rsid w:val="00C82773"/>
    <w:rsid w:val="00C851E2"/>
    <w:rsid w:val="00C90D5C"/>
    <w:rsid w:val="00C93001"/>
    <w:rsid w:val="00CA4241"/>
    <w:rsid w:val="00CD44CC"/>
    <w:rsid w:val="00CD52BC"/>
    <w:rsid w:val="00CD7EC7"/>
    <w:rsid w:val="00CF2496"/>
    <w:rsid w:val="00D0422F"/>
    <w:rsid w:val="00D12B64"/>
    <w:rsid w:val="00D37625"/>
    <w:rsid w:val="00D6528E"/>
    <w:rsid w:val="00DA094D"/>
    <w:rsid w:val="00DA1F6E"/>
    <w:rsid w:val="00DA21B6"/>
    <w:rsid w:val="00DA48DD"/>
    <w:rsid w:val="00E06327"/>
    <w:rsid w:val="00E0732C"/>
    <w:rsid w:val="00E1106B"/>
    <w:rsid w:val="00E2167D"/>
    <w:rsid w:val="00E42D7E"/>
    <w:rsid w:val="00E46004"/>
    <w:rsid w:val="00E617E4"/>
    <w:rsid w:val="00E911FE"/>
    <w:rsid w:val="00EC6A8C"/>
    <w:rsid w:val="00EE68CE"/>
    <w:rsid w:val="00F02024"/>
    <w:rsid w:val="00F07803"/>
    <w:rsid w:val="00F1657B"/>
    <w:rsid w:val="00F20D85"/>
    <w:rsid w:val="00F34598"/>
    <w:rsid w:val="00F437B4"/>
    <w:rsid w:val="00F44C54"/>
    <w:rsid w:val="00F548EC"/>
    <w:rsid w:val="00F63917"/>
    <w:rsid w:val="00F725E7"/>
    <w:rsid w:val="00F87FB4"/>
    <w:rsid w:val="00F915E0"/>
    <w:rsid w:val="00F919F6"/>
    <w:rsid w:val="00FB41AA"/>
    <w:rsid w:val="00FC24A9"/>
    <w:rsid w:val="00FD1DC5"/>
    <w:rsid w:val="00FD3185"/>
    <w:rsid w:val="00FE23C7"/>
    <w:rsid w:val="00FF6B27"/>
    <w:rsid w:val="00FF6DA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C65FF93"/>
  <w15:docId w15:val="{21C064AC-C0E6-4344-86E0-3EAA0B6E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33D"/>
  </w:style>
  <w:style w:type="paragraph" w:styleId="Footer">
    <w:name w:val="footer"/>
    <w:basedOn w:val="Normal"/>
    <w:link w:val="FooterChar"/>
    <w:uiPriority w:val="99"/>
    <w:unhideWhenUsed/>
    <w:rsid w:val="004E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33D"/>
  </w:style>
  <w:style w:type="character" w:styleId="CommentReference">
    <w:name w:val="annotation reference"/>
    <w:basedOn w:val="DefaultParagraphFont"/>
    <w:uiPriority w:val="99"/>
    <w:semiHidden/>
    <w:unhideWhenUsed/>
    <w:rsid w:val="00B87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78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4F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7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24C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240D5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B9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GOVirgini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irginia9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ntralvirgini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4bc93-6ca2-4d7c-920d-b431bde66609" xsi:nil="true"/>
    <lcf76f155ced4ddcb4097134ff3c332f xmlns="752f4eb8-4b13-4f86-97a0-5b5d3b34f1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125A2FBCA4149B867C10CD492A170" ma:contentTypeVersion="13" ma:contentTypeDescription="Create a new document." ma:contentTypeScope="" ma:versionID="9a958e552e8464d0e5416d1bda34d190">
  <xsd:schema xmlns:xsd="http://www.w3.org/2001/XMLSchema" xmlns:xs="http://www.w3.org/2001/XMLSchema" xmlns:p="http://schemas.microsoft.com/office/2006/metadata/properties" xmlns:ns2="752f4eb8-4b13-4f86-97a0-5b5d3b34f1b3" xmlns:ns3="ce14bc93-6ca2-4d7c-920d-b431bde66609" targetNamespace="http://schemas.microsoft.com/office/2006/metadata/properties" ma:root="true" ma:fieldsID="1bdb9770a6cd265b0cec3f67d7538bef" ns2:_="" ns3:_="">
    <xsd:import namespace="752f4eb8-4b13-4f86-97a0-5b5d3b34f1b3"/>
    <xsd:import namespace="ce14bc93-6ca2-4d7c-920d-b431bde6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4eb8-4b13-4f86-97a0-5b5d3b34f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89db96-3524-4263-be64-b56e8281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bc93-6ca2-4d7c-920d-b431bde666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2e1434-c1fc-406b-9e7e-abc3ad401aaa}" ma:internalName="TaxCatchAll" ma:showField="CatchAllData" ma:web="ce14bc93-6ca2-4d7c-920d-b431bde66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1F255-5738-4008-ADAC-DB0247ABBF1B}">
  <ds:schemaRefs>
    <ds:schemaRef ds:uri="http://schemas.microsoft.com/office/2006/metadata/properties"/>
    <ds:schemaRef ds:uri="http://schemas.microsoft.com/office/infopath/2007/PartnerControls"/>
    <ds:schemaRef ds:uri="ce14bc93-6ca2-4d7c-920d-b431bde66609"/>
    <ds:schemaRef ds:uri="752f4eb8-4b13-4f86-97a0-5b5d3b34f1b3"/>
  </ds:schemaRefs>
</ds:datastoreItem>
</file>

<file path=customXml/itemProps2.xml><?xml version="1.0" encoding="utf-8"?>
<ds:datastoreItem xmlns:ds="http://schemas.openxmlformats.org/officeDocument/2006/customXml" ds:itemID="{A996E9CE-90D1-4E03-90DB-BE07F68EFA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AA4E6-78FC-4E36-996F-B7F487FF6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941C4-1649-4862-9A55-20D3032AF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f4eb8-4b13-4f86-97a0-5b5d3b34f1b3"/>
    <ds:schemaRef ds:uri="ce14bc93-6ca2-4d7c-920d-b431bde6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Fitzgerald</dc:creator>
  <cp:lastModifiedBy>Shannon Holland</cp:lastModifiedBy>
  <cp:revision>41</cp:revision>
  <cp:lastPrinted>2018-04-17T19:13:00Z</cp:lastPrinted>
  <dcterms:created xsi:type="dcterms:W3CDTF">2022-02-23T15:28:00Z</dcterms:created>
  <dcterms:modified xsi:type="dcterms:W3CDTF">2025-02-05T18:20:00Z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LastSaved">
    <vt:filetime>2016-02-23T00:00:00Z</vt:filetime>
  </property>
  <property fmtid="{D5CDD505-2E9C-101B-9397-08002B2CF9AE}" pid="4" name="ContentTypeId">
    <vt:lpwstr>0x0101002AE125A2FBCA4149B867C10CD492A170</vt:lpwstr>
  </property>
  <property fmtid="{D5CDD505-2E9C-101B-9397-08002B2CF9AE}" pid="5" name="MediaServiceImageTags">
    <vt:lpwstr/>
  </property>
</Properties>
</file>